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F8" w:rsidRDefault="00B943F8" w:rsidP="00B943F8">
      <w:pPr>
        <w:pStyle w:val="Ahead"/>
      </w:pPr>
      <w:bookmarkStart w:id="0" w:name="_GoBack"/>
      <w:bookmarkEnd w:id="0"/>
      <w:r>
        <w:t>Unit 4: Year 13 Spring/Summer term</w:t>
      </w:r>
    </w:p>
    <w:tbl>
      <w:tblPr>
        <w:tblStyle w:val="Table1"/>
        <w:tblW w:w="14179" w:type="dxa"/>
        <w:tblLayout w:type="fixed"/>
        <w:tblLook w:val="01E0" w:firstRow="1" w:lastRow="1" w:firstColumn="1" w:lastColumn="1" w:noHBand="0" w:noVBand="0"/>
      </w:tblPr>
      <w:tblGrid>
        <w:gridCol w:w="717"/>
        <w:gridCol w:w="1798"/>
        <w:gridCol w:w="4073"/>
        <w:gridCol w:w="7591"/>
      </w:tblGrid>
      <w:tr w:rsidR="00B943F8" w:rsidRPr="00A3552A" w:rsidTr="008255B4">
        <w:trPr>
          <w:tblHeader/>
        </w:trPr>
        <w:tc>
          <w:tcPr>
            <w:tcW w:w="717" w:type="dxa"/>
            <w:shd w:val="clear" w:color="auto" w:fill="ECD6C9"/>
          </w:tcPr>
          <w:p w:rsidR="00B943F8" w:rsidRPr="00A3552A" w:rsidRDefault="00B943F8" w:rsidP="008255B4">
            <w:pPr>
              <w:pStyle w:val="Tablehead"/>
              <w:rPr>
                <w:sz w:val="16"/>
                <w:szCs w:val="16"/>
              </w:rPr>
            </w:pPr>
            <w:r w:rsidRPr="00A3552A">
              <w:rPr>
                <w:sz w:val="16"/>
                <w:szCs w:val="16"/>
              </w:rPr>
              <w:t>Week</w:t>
            </w:r>
          </w:p>
        </w:tc>
        <w:tc>
          <w:tcPr>
            <w:tcW w:w="1798" w:type="dxa"/>
            <w:shd w:val="clear" w:color="auto" w:fill="ECD6C9"/>
          </w:tcPr>
          <w:p w:rsidR="00B943F8" w:rsidRPr="00A3552A" w:rsidRDefault="00B943F8" w:rsidP="008255B4">
            <w:pPr>
              <w:pStyle w:val="Tablehead"/>
              <w:rPr>
                <w:sz w:val="16"/>
                <w:szCs w:val="16"/>
              </w:rPr>
            </w:pPr>
            <w:r w:rsidRPr="00A3552A">
              <w:rPr>
                <w:sz w:val="16"/>
                <w:szCs w:val="16"/>
              </w:rPr>
              <w:t>Topic</w:t>
            </w:r>
          </w:p>
        </w:tc>
        <w:tc>
          <w:tcPr>
            <w:tcW w:w="4073" w:type="dxa"/>
            <w:shd w:val="clear" w:color="auto" w:fill="ECD6C9"/>
          </w:tcPr>
          <w:p w:rsidR="00B943F8" w:rsidRPr="00A3552A" w:rsidRDefault="00B943F8" w:rsidP="008255B4">
            <w:pPr>
              <w:pStyle w:val="Tablehead"/>
              <w:rPr>
                <w:sz w:val="16"/>
                <w:szCs w:val="16"/>
              </w:rPr>
            </w:pPr>
            <w:r w:rsidRPr="00A3552A">
              <w:rPr>
                <w:sz w:val="16"/>
                <w:szCs w:val="16"/>
              </w:rPr>
              <w:t>Content</w:t>
            </w:r>
          </w:p>
        </w:tc>
        <w:tc>
          <w:tcPr>
            <w:tcW w:w="7591" w:type="dxa"/>
            <w:shd w:val="clear" w:color="auto" w:fill="ECD6C9"/>
          </w:tcPr>
          <w:p w:rsidR="00B943F8" w:rsidRPr="00A3552A" w:rsidRDefault="00B943F8" w:rsidP="008255B4">
            <w:pPr>
              <w:pStyle w:val="Tablehead"/>
              <w:rPr>
                <w:sz w:val="16"/>
                <w:szCs w:val="16"/>
              </w:rPr>
            </w:pPr>
            <w:r>
              <w:rPr>
                <w:sz w:val="16"/>
                <w:szCs w:val="16"/>
              </w:rPr>
              <w:t>Suggested activities and resources</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1</w:t>
            </w:r>
          </w:p>
        </w:tc>
        <w:tc>
          <w:tcPr>
            <w:tcW w:w="1798" w:type="dxa"/>
            <w:vMerge w:val="restart"/>
          </w:tcPr>
          <w:p w:rsidR="00B943F8" w:rsidRPr="006F2C87" w:rsidRDefault="00B943F8" w:rsidP="008255B4">
            <w:pPr>
              <w:pStyle w:val="Tabletext"/>
              <w:rPr>
                <w:b/>
                <w:sz w:val="16"/>
                <w:szCs w:val="16"/>
              </w:rPr>
            </w:pPr>
            <w:r w:rsidRPr="006F2C87">
              <w:rPr>
                <w:b/>
                <w:sz w:val="16"/>
                <w:szCs w:val="16"/>
              </w:rPr>
              <w:t>4.3.1 Globalisation</w:t>
            </w:r>
          </w:p>
        </w:tc>
        <w:tc>
          <w:tcPr>
            <w:tcW w:w="4073" w:type="dxa"/>
          </w:tcPr>
          <w:p w:rsidR="00B943F8" w:rsidRPr="00963344" w:rsidRDefault="00B943F8" w:rsidP="008255B4">
            <w:pPr>
              <w:pStyle w:val="Tabletext"/>
              <w:rPr>
                <w:b/>
                <w:sz w:val="16"/>
                <w:szCs w:val="16"/>
              </w:rPr>
            </w:pPr>
            <w:r w:rsidRPr="00963344">
              <w:rPr>
                <w:b/>
                <w:sz w:val="16"/>
                <w:szCs w:val="16"/>
              </w:rPr>
              <w:t>1 Growing economies</w:t>
            </w:r>
          </w:p>
          <w:p w:rsidR="00B943F8" w:rsidRPr="003B6AEF" w:rsidRDefault="00B943F8" w:rsidP="008255B4">
            <w:pPr>
              <w:pStyle w:val="Tabletext"/>
              <w:rPr>
                <w:sz w:val="16"/>
                <w:szCs w:val="16"/>
              </w:rPr>
            </w:pPr>
            <w:r w:rsidRPr="003B6AEF">
              <w:rPr>
                <w:sz w:val="16"/>
                <w:szCs w:val="16"/>
              </w:rPr>
              <w:t>a) Characteristics of developed, developing and emerging economies.</w:t>
            </w:r>
          </w:p>
          <w:p w:rsidR="00B943F8" w:rsidRPr="003B6AEF" w:rsidRDefault="00B943F8" w:rsidP="008255B4">
            <w:pPr>
              <w:pStyle w:val="Tabletext"/>
              <w:rPr>
                <w:sz w:val="16"/>
                <w:szCs w:val="16"/>
              </w:rPr>
            </w:pPr>
            <w:r w:rsidRPr="003B6AEF">
              <w:rPr>
                <w:sz w:val="16"/>
                <w:szCs w:val="16"/>
              </w:rPr>
              <w:t>b) Growing economic power of countries within Asia, Africa and other parts of the world.</w:t>
            </w:r>
          </w:p>
          <w:p w:rsidR="00B943F8" w:rsidRPr="003B6AEF" w:rsidRDefault="00B943F8" w:rsidP="008255B4">
            <w:pPr>
              <w:pStyle w:val="Tabletext"/>
              <w:rPr>
                <w:sz w:val="16"/>
                <w:szCs w:val="16"/>
              </w:rPr>
            </w:pPr>
            <w:r w:rsidRPr="003B6AEF">
              <w:rPr>
                <w:sz w:val="16"/>
                <w:szCs w:val="16"/>
              </w:rPr>
              <w:t>c) Implications of economic growth for individuals and businesses:</w:t>
            </w:r>
          </w:p>
          <w:p w:rsidR="00B943F8" w:rsidRPr="003B6AEF" w:rsidRDefault="00B943F8" w:rsidP="00B943F8">
            <w:pPr>
              <w:pStyle w:val="Tabletext"/>
              <w:numPr>
                <w:ilvl w:val="0"/>
                <w:numId w:val="1"/>
              </w:numPr>
              <w:rPr>
                <w:sz w:val="16"/>
                <w:szCs w:val="16"/>
              </w:rPr>
            </w:pPr>
            <w:r w:rsidRPr="003B6AEF">
              <w:rPr>
                <w:sz w:val="16"/>
                <w:szCs w:val="16"/>
              </w:rPr>
              <w:t>trade opportunities for businesses</w:t>
            </w:r>
          </w:p>
          <w:p w:rsidR="00B943F8" w:rsidRPr="003B6AEF" w:rsidRDefault="00B943F8" w:rsidP="00B943F8">
            <w:pPr>
              <w:pStyle w:val="Tabletext"/>
              <w:numPr>
                <w:ilvl w:val="0"/>
                <w:numId w:val="1"/>
              </w:numPr>
              <w:rPr>
                <w:sz w:val="16"/>
                <w:szCs w:val="16"/>
              </w:rPr>
            </w:pPr>
            <w:r w:rsidRPr="003B6AEF">
              <w:rPr>
                <w:sz w:val="16"/>
                <w:szCs w:val="16"/>
              </w:rPr>
              <w:t>employment patterns.</w:t>
            </w:r>
          </w:p>
          <w:p w:rsidR="00B943F8" w:rsidRPr="003B6AEF" w:rsidRDefault="00B943F8" w:rsidP="008255B4">
            <w:pPr>
              <w:pStyle w:val="Tabletext"/>
              <w:rPr>
                <w:sz w:val="16"/>
                <w:szCs w:val="16"/>
              </w:rPr>
            </w:pPr>
            <w:r w:rsidRPr="003B6AEF">
              <w:rPr>
                <w:sz w:val="16"/>
                <w:szCs w:val="16"/>
              </w:rPr>
              <w:t>d) Indicators of growth:</w:t>
            </w:r>
          </w:p>
          <w:p w:rsidR="00B943F8" w:rsidRPr="003B6AEF" w:rsidRDefault="00B943F8" w:rsidP="00B943F8">
            <w:pPr>
              <w:pStyle w:val="Tabletext"/>
              <w:numPr>
                <w:ilvl w:val="0"/>
                <w:numId w:val="1"/>
              </w:numPr>
              <w:rPr>
                <w:sz w:val="16"/>
                <w:szCs w:val="16"/>
              </w:rPr>
            </w:pPr>
            <w:r w:rsidRPr="003B6AEF">
              <w:rPr>
                <w:sz w:val="16"/>
                <w:szCs w:val="16"/>
              </w:rPr>
              <w:t>gross domestic product (GDP) and GDP per capita</w:t>
            </w:r>
          </w:p>
          <w:p w:rsidR="00B943F8" w:rsidRPr="00963344" w:rsidRDefault="00B943F8" w:rsidP="00B943F8">
            <w:pPr>
              <w:pStyle w:val="Tabletext"/>
              <w:numPr>
                <w:ilvl w:val="0"/>
                <w:numId w:val="2"/>
              </w:numPr>
              <w:rPr>
                <w:sz w:val="16"/>
                <w:szCs w:val="16"/>
              </w:rPr>
            </w:pPr>
            <w:r w:rsidRPr="003B6AEF">
              <w:rPr>
                <w:sz w:val="16"/>
                <w:szCs w:val="16"/>
              </w:rPr>
              <w:t>• human development index (HDI).</w:t>
            </w:r>
          </w:p>
        </w:tc>
        <w:tc>
          <w:tcPr>
            <w:tcW w:w="7591" w:type="dxa"/>
          </w:tcPr>
          <w:p w:rsidR="00B943F8" w:rsidRDefault="00B943F8" w:rsidP="008255B4">
            <w:pPr>
              <w:pStyle w:val="Tabletext"/>
              <w:rPr>
                <w:sz w:val="16"/>
                <w:szCs w:val="16"/>
              </w:rPr>
            </w:pPr>
            <w:r>
              <w:rPr>
                <w:sz w:val="16"/>
                <w:szCs w:val="16"/>
              </w:rPr>
              <w:t>T</w:t>
            </w:r>
            <w:r w:rsidRPr="00963344">
              <w:rPr>
                <w:sz w:val="16"/>
                <w:szCs w:val="16"/>
              </w:rPr>
              <w:t xml:space="preserve">he teacher </w:t>
            </w:r>
            <w:r>
              <w:rPr>
                <w:sz w:val="16"/>
                <w:szCs w:val="16"/>
              </w:rPr>
              <w:t xml:space="preserve">could </w:t>
            </w:r>
            <w:r w:rsidRPr="00963344">
              <w:rPr>
                <w:sz w:val="16"/>
                <w:szCs w:val="16"/>
              </w:rPr>
              <w:t xml:space="preserve">write down </w:t>
            </w:r>
            <w:r>
              <w:rPr>
                <w:sz w:val="16"/>
                <w:szCs w:val="16"/>
              </w:rPr>
              <w:t>20</w:t>
            </w:r>
            <w:r w:rsidRPr="00963344">
              <w:rPr>
                <w:sz w:val="16"/>
                <w:szCs w:val="16"/>
              </w:rPr>
              <w:t xml:space="preserve"> or so products on individual </w:t>
            </w:r>
            <w:r>
              <w:rPr>
                <w:sz w:val="16"/>
                <w:szCs w:val="16"/>
              </w:rPr>
              <w:t>sticky</w:t>
            </w:r>
            <w:r w:rsidRPr="00963344">
              <w:rPr>
                <w:sz w:val="16"/>
                <w:szCs w:val="16"/>
              </w:rPr>
              <w:t xml:space="preserve"> notes. Students in groups </w:t>
            </w:r>
            <w:r>
              <w:rPr>
                <w:sz w:val="16"/>
                <w:szCs w:val="16"/>
              </w:rPr>
              <w:t xml:space="preserve">then </w:t>
            </w:r>
            <w:r w:rsidRPr="00963344">
              <w:rPr>
                <w:sz w:val="16"/>
                <w:szCs w:val="16"/>
              </w:rPr>
              <w:t>have to consider whether the demand for these products is income elastic or income inelastic for the UK market. Once each group ha</w:t>
            </w:r>
            <w:r>
              <w:rPr>
                <w:sz w:val="16"/>
                <w:szCs w:val="16"/>
              </w:rPr>
              <w:t>s</w:t>
            </w:r>
            <w:r w:rsidRPr="00963344">
              <w:rPr>
                <w:sz w:val="16"/>
                <w:szCs w:val="16"/>
              </w:rPr>
              <w:t xml:space="preserve"> made their decision</w:t>
            </w:r>
            <w:r>
              <w:rPr>
                <w:sz w:val="16"/>
                <w:szCs w:val="16"/>
              </w:rPr>
              <w:t>s</w:t>
            </w:r>
            <w:r w:rsidRPr="00963344">
              <w:rPr>
                <w:sz w:val="16"/>
                <w:szCs w:val="16"/>
              </w:rPr>
              <w:t xml:space="preserve"> they have to stick the </w:t>
            </w:r>
            <w:r>
              <w:rPr>
                <w:sz w:val="16"/>
                <w:szCs w:val="16"/>
              </w:rPr>
              <w:t xml:space="preserve">sticky </w:t>
            </w:r>
            <w:r w:rsidRPr="00963344">
              <w:rPr>
                <w:sz w:val="16"/>
                <w:szCs w:val="16"/>
              </w:rPr>
              <w:t xml:space="preserve">notes onto a board which has been divided into two, one side entitled ‘income elastic demand’ and the other ‘income inelastic demand’. Each group’s </w:t>
            </w:r>
            <w:r>
              <w:rPr>
                <w:sz w:val="16"/>
                <w:szCs w:val="16"/>
              </w:rPr>
              <w:t xml:space="preserve">sticky </w:t>
            </w:r>
            <w:r w:rsidRPr="00963344">
              <w:rPr>
                <w:sz w:val="16"/>
                <w:szCs w:val="16"/>
              </w:rPr>
              <w:t>notes can be identified via different coloured ink. The teacher can ask each group to justify their decision.</w:t>
            </w:r>
          </w:p>
          <w:p w:rsidR="00B943F8" w:rsidRDefault="00B943F8" w:rsidP="008255B4">
            <w:pPr>
              <w:pStyle w:val="Tabletext"/>
              <w:rPr>
                <w:sz w:val="16"/>
                <w:szCs w:val="16"/>
              </w:rPr>
            </w:pPr>
            <w:r w:rsidRPr="00963344">
              <w:rPr>
                <w:sz w:val="16"/>
                <w:szCs w:val="16"/>
              </w:rPr>
              <w:t>The whole activity could then be re-run for a BRIC/MINT country. This should hopefully identify that markets in the UK are more likely to be saturated than BRIC/MINT markets.</w:t>
            </w:r>
          </w:p>
          <w:p w:rsidR="00B943F8" w:rsidRDefault="00B943F8" w:rsidP="008255B4">
            <w:pPr>
              <w:pStyle w:val="Tabletext"/>
              <w:rPr>
                <w:sz w:val="16"/>
                <w:szCs w:val="16"/>
              </w:rPr>
            </w:pPr>
          </w:p>
          <w:p w:rsidR="00B943F8" w:rsidRPr="00963344" w:rsidRDefault="00B943F8" w:rsidP="008255B4">
            <w:pPr>
              <w:pStyle w:val="Tabletext"/>
              <w:rPr>
                <w:sz w:val="16"/>
                <w:szCs w:val="16"/>
              </w:rPr>
            </w:pPr>
            <w:r w:rsidRPr="001C7A65">
              <w:rPr>
                <w:sz w:val="16"/>
                <w:szCs w:val="16"/>
              </w:rPr>
              <w:t>Wikipedia has some useful statistics and graphs under ‘BRIC’. These can be used as</w:t>
            </w:r>
            <w:r>
              <w:rPr>
                <w:sz w:val="16"/>
                <w:szCs w:val="16"/>
              </w:rPr>
              <w:t xml:space="preserve"> part of a lesson or a handout. </w:t>
            </w:r>
            <w:r w:rsidRPr="001C7A65">
              <w:rPr>
                <w:sz w:val="16"/>
                <w:szCs w:val="16"/>
              </w:rPr>
              <w:t>Students could discuss the strengths and limitations of each of the indicators as a measure of growth.</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2</w:t>
            </w:r>
          </w:p>
        </w:tc>
        <w:tc>
          <w:tcPr>
            <w:tcW w:w="1798" w:type="dxa"/>
            <w:vMerge/>
          </w:tcPr>
          <w:p w:rsidR="00B943F8" w:rsidRPr="00963344" w:rsidRDefault="00B943F8" w:rsidP="008255B4">
            <w:pPr>
              <w:pStyle w:val="Tabletext"/>
              <w:rPr>
                <w:sz w:val="16"/>
                <w:szCs w:val="16"/>
              </w:rPr>
            </w:pPr>
          </w:p>
        </w:tc>
        <w:tc>
          <w:tcPr>
            <w:tcW w:w="4073" w:type="dxa"/>
          </w:tcPr>
          <w:p w:rsidR="00B943F8" w:rsidRPr="00963344" w:rsidRDefault="00B943F8" w:rsidP="008255B4">
            <w:pPr>
              <w:pStyle w:val="Tabletext"/>
              <w:rPr>
                <w:b/>
                <w:sz w:val="16"/>
                <w:szCs w:val="16"/>
              </w:rPr>
            </w:pPr>
            <w:r w:rsidRPr="00963344">
              <w:rPr>
                <w:b/>
                <w:sz w:val="16"/>
                <w:szCs w:val="16"/>
              </w:rPr>
              <w:t>2 International trade and business growth</w:t>
            </w:r>
          </w:p>
          <w:p w:rsidR="00B943F8" w:rsidRPr="003B6AEF" w:rsidRDefault="00B943F8" w:rsidP="008255B4">
            <w:pPr>
              <w:pStyle w:val="Tabletext"/>
              <w:rPr>
                <w:sz w:val="16"/>
                <w:szCs w:val="16"/>
              </w:rPr>
            </w:pPr>
            <w:r w:rsidRPr="003B6AEF">
              <w:rPr>
                <w:sz w:val="16"/>
                <w:szCs w:val="16"/>
              </w:rPr>
              <w:t>a) Exports and imports.</w:t>
            </w:r>
          </w:p>
          <w:p w:rsidR="00B943F8" w:rsidRPr="003B6AEF" w:rsidRDefault="00B943F8" w:rsidP="008255B4">
            <w:pPr>
              <w:pStyle w:val="Tabletext"/>
              <w:rPr>
                <w:sz w:val="16"/>
                <w:szCs w:val="16"/>
              </w:rPr>
            </w:pPr>
            <w:r w:rsidRPr="003B6AEF">
              <w:rPr>
                <w:sz w:val="16"/>
                <w:szCs w:val="16"/>
              </w:rPr>
              <w:t>b) Implications of increasing specialisation by countries and businesses.</w:t>
            </w:r>
          </w:p>
          <w:p w:rsidR="00B943F8" w:rsidRPr="00963344" w:rsidRDefault="00B943F8" w:rsidP="008255B4">
            <w:pPr>
              <w:pStyle w:val="Tabletext"/>
              <w:rPr>
                <w:sz w:val="16"/>
                <w:szCs w:val="16"/>
              </w:rPr>
            </w:pPr>
            <w:r w:rsidRPr="003B6AEF">
              <w:rPr>
                <w:sz w:val="16"/>
                <w:szCs w:val="16"/>
              </w:rPr>
              <w:t>c) Foreign direct investment (FDI) and link to business growth.</w:t>
            </w:r>
          </w:p>
        </w:tc>
        <w:tc>
          <w:tcPr>
            <w:tcW w:w="7591" w:type="dxa"/>
          </w:tcPr>
          <w:p w:rsidR="00B943F8" w:rsidRDefault="00B943F8" w:rsidP="008255B4">
            <w:pPr>
              <w:pStyle w:val="Tabletext"/>
              <w:rPr>
                <w:sz w:val="16"/>
                <w:szCs w:val="16"/>
              </w:rPr>
            </w:pPr>
            <w:r>
              <w:rPr>
                <w:sz w:val="16"/>
                <w:szCs w:val="16"/>
              </w:rPr>
              <w:t>In groups, s</w:t>
            </w:r>
            <w:r w:rsidRPr="00963344">
              <w:rPr>
                <w:sz w:val="16"/>
                <w:szCs w:val="16"/>
              </w:rPr>
              <w:t>tudents could be given the task to make something</w:t>
            </w:r>
            <w:r>
              <w:rPr>
                <w:sz w:val="16"/>
                <w:szCs w:val="16"/>
              </w:rPr>
              <w:t>,</w:t>
            </w:r>
            <w:r w:rsidRPr="00963344">
              <w:rPr>
                <w:sz w:val="16"/>
                <w:szCs w:val="16"/>
              </w:rPr>
              <w:t xml:space="preserve"> e.g. a paper mobile</w:t>
            </w:r>
            <w:r>
              <w:rPr>
                <w:sz w:val="16"/>
                <w:szCs w:val="16"/>
              </w:rPr>
              <w:t>,</w:t>
            </w:r>
            <w:r w:rsidRPr="00963344">
              <w:rPr>
                <w:sz w:val="16"/>
                <w:szCs w:val="16"/>
              </w:rPr>
              <w:t xml:space="preserve"> which involves at least </w:t>
            </w:r>
            <w:r>
              <w:rPr>
                <w:sz w:val="16"/>
                <w:szCs w:val="16"/>
              </w:rPr>
              <w:t>four</w:t>
            </w:r>
            <w:r w:rsidRPr="00963344">
              <w:rPr>
                <w:sz w:val="16"/>
                <w:szCs w:val="16"/>
              </w:rPr>
              <w:t xml:space="preserve"> stages</w:t>
            </w:r>
            <w:r>
              <w:rPr>
                <w:sz w:val="16"/>
                <w:szCs w:val="16"/>
              </w:rPr>
              <w:t>,</w:t>
            </w:r>
            <w:r w:rsidRPr="00963344">
              <w:rPr>
                <w:sz w:val="16"/>
                <w:szCs w:val="16"/>
              </w:rPr>
              <w:t xml:space="preserve"> e.g. cutting out, adding string, colouring in etc. Make</w:t>
            </w:r>
            <w:r>
              <w:rPr>
                <w:sz w:val="16"/>
                <w:szCs w:val="16"/>
              </w:rPr>
              <w:t> </w:t>
            </w:r>
            <w:r w:rsidRPr="00963344">
              <w:rPr>
                <w:sz w:val="16"/>
                <w:szCs w:val="16"/>
              </w:rPr>
              <w:t xml:space="preserve">sure that the number of tasks equates to the number of students in each group. Each group is then asked to produce as many of the items as they can in a </w:t>
            </w:r>
            <w:r>
              <w:rPr>
                <w:sz w:val="16"/>
                <w:szCs w:val="16"/>
              </w:rPr>
              <w:t xml:space="preserve">given </w:t>
            </w:r>
            <w:r w:rsidRPr="00963344">
              <w:rPr>
                <w:sz w:val="16"/>
                <w:szCs w:val="16"/>
              </w:rPr>
              <w:t>time period.</w:t>
            </w:r>
          </w:p>
          <w:p w:rsidR="00B943F8" w:rsidRPr="00963344" w:rsidRDefault="00B943F8" w:rsidP="008255B4">
            <w:pPr>
              <w:pStyle w:val="Tabletext"/>
              <w:rPr>
                <w:sz w:val="16"/>
                <w:szCs w:val="16"/>
              </w:rPr>
            </w:pPr>
            <w:r w:rsidRPr="00963344">
              <w:rPr>
                <w:sz w:val="16"/>
                <w:szCs w:val="16"/>
              </w:rPr>
              <w:t xml:space="preserve">The aim is to see if any group sub-divides their labour so that each student specialises in each individual stage of the production process. Normally this group will produce more compared </w:t>
            </w:r>
            <w:r>
              <w:rPr>
                <w:sz w:val="16"/>
                <w:szCs w:val="16"/>
              </w:rPr>
              <w:t>with</w:t>
            </w:r>
            <w:r w:rsidRPr="00963344">
              <w:rPr>
                <w:sz w:val="16"/>
                <w:szCs w:val="16"/>
              </w:rPr>
              <w:t xml:space="preserve"> a group where each student tries to make the entirety of the product. The teacher could, at the end of the session</w:t>
            </w:r>
            <w:r>
              <w:rPr>
                <w:sz w:val="16"/>
                <w:szCs w:val="16"/>
              </w:rPr>
              <w:t>,</w:t>
            </w:r>
            <w:r w:rsidRPr="00963344">
              <w:rPr>
                <w:sz w:val="16"/>
                <w:szCs w:val="16"/>
              </w:rPr>
              <w:t xml:space="preserve"> introduce a nominal labour cost per time period to illustrate that the group which produced the most would actually have the lowest unit costs of production.</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3</w:t>
            </w:r>
          </w:p>
        </w:tc>
        <w:tc>
          <w:tcPr>
            <w:tcW w:w="1798" w:type="dxa"/>
            <w:vMerge/>
          </w:tcPr>
          <w:p w:rsidR="00B943F8" w:rsidRPr="00963344" w:rsidRDefault="00B943F8" w:rsidP="008255B4">
            <w:pPr>
              <w:pStyle w:val="Tabletext"/>
              <w:rPr>
                <w:sz w:val="16"/>
                <w:szCs w:val="16"/>
              </w:rPr>
            </w:pPr>
          </w:p>
        </w:tc>
        <w:tc>
          <w:tcPr>
            <w:tcW w:w="4073" w:type="dxa"/>
          </w:tcPr>
          <w:p w:rsidR="00B943F8" w:rsidRPr="00963344" w:rsidRDefault="00B943F8" w:rsidP="008255B4">
            <w:pPr>
              <w:pStyle w:val="Tabletext"/>
              <w:rPr>
                <w:b/>
                <w:sz w:val="16"/>
                <w:szCs w:val="16"/>
              </w:rPr>
            </w:pPr>
            <w:r w:rsidRPr="00963344">
              <w:rPr>
                <w:b/>
                <w:sz w:val="16"/>
                <w:szCs w:val="16"/>
              </w:rPr>
              <w:t>3 Factors contributing to increased globalisation</w:t>
            </w:r>
          </w:p>
          <w:p w:rsidR="00B943F8" w:rsidRPr="003B6AEF" w:rsidRDefault="00B943F8" w:rsidP="008255B4">
            <w:pPr>
              <w:pStyle w:val="Tabletext"/>
              <w:rPr>
                <w:sz w:val="16"/>
                <w:szCs w:val="16"/>
              </w:rPr>
            </w:pPr>
            <w:r w:rsidRPr="003B6AEF">
              <w:rPr>
                <w:sz w:val="16"/>
                <w:szCs w:val="16"/>
              </w:rPr>
              <w:lastRenderedPageBreak/>
              <w:t>a) Trade liberalisation, the reduction of trade barriers and the role of the WTO.</w:t>
            </w:r>
          </w:p>
          <w:p w:rsidR="00B943F8" w:rsidRPr="003B6AEF" w:rsidRDefault="00B943F8" w:rsidP="008255B4">
            <w:pPr>
              <w:pStyle w:val="Tabletext"/>
              <w:rPr>
                <w:sz w:val="16"/>
                <w:szCs w:val="16"/>
              </w:rPr>
            </w:pPr>
            <w:r w:rsidRPr="003B6AEF">
              <w:rPr>
                <w:sz w:val="16"/>
                <w:szCs w:val="16"/>
              </w:rPr>
              <w:t>b) Political change.</w:t>
            </w:r>
          </w:p>
          <w:p w:rsidR="00B943F8" w:rsidRPr="003B6AEF" w:rsidRDefault="00B943F8" w:rsidP="008255B4">
            <w:pPr>
              <w:pStyle w:val="Tabletext"/>
              <w:rPr>
                <w:sz w:val="16"/>
                <w:szCs w:val="16"/>
              </w:rPr>
            </w:pPr>
            <w:r w:rsidRPr="003B6AEF">
              <w:rPr>
                <w:sz w:val="16"/>
                <w:szCs w:val="16"/>
              </w:rPr>
              <w:t>c) Reduced cost of transport and communication.</w:t>
            </w:r>
          </w:p>
          <w:p w:rsidR="00B943F8" w:rsidRPr="003B6AEF" w:rsidRDefault="00B943F8" w:rsidP="008255B4">
            <w:pPr>
              <w:pStyle w:val="Tabletext"/>
              <w:rPr>
                <w:sz w:val="16"/>
                <w:szCs w:val="16"/>
              </w:rPr>
            </w:pPr>
            <w:r w:rsidRPr="003B6AEF">
              <w:rPr>
                <w:sz w:val="16"/>
                <w:szCs w:val="16"/>
              </w:rPr>
              <w:t>d) Increased significance of global (multinational) corporations (MNCs).</w:t>
            </w:r>
          </w:p>
          <w:p w:rsidR="00B943F8" w:rsidRPr="003B6AEF" w:rsidRDefault="00B943F8" w:rsidP="008255B4">
            <w:pPr>
              <w:pStyle w:val="Tabletext"/>
              <w:rPr>
                <w:sz w:val="16"/>
                <w:szCs w:val="16"/>
              </w:rPr>
            </w:pPr>
            <w:r w:rsidRPr="003B6AEF">
              <w:rPr>
                <w:sz w:val="16"/>
                <w:szCs w:val="16"/>
              </w:rPr>
              <w:t>e) Increased investment flows (FDI).</w:t>
            </w:r>
          </w:p>
          <w:p w:rsidR="00B943F8" w:rsidRPr="003B6AEF" w:rsidRDefault="00B943F8" w:rsidP="008255B4">
            <w:pPr>
              <w:pStyle w:val="Tabletext"/>
              <w:rPr>
                <w:sz w:val="16"/>
                <w:szCs w:val="16"/>
              </w:rPr>
            </w:pPr>
            <w:r w:rsidRPr="003B6AEF">
              <w:rPr>
                <w:sz w:val="16"/>
                <w:szCs w:val="16"/>
              </w:rPr>
              <w:t>f) Migration within and between economies.</w:t>
            </w:r>
          </w:p>
          <w:p w:rsidR="00B943F8" w:rsidRPr="003B6AEF" w:rsidRDefault="00B943F8" w:rsidP="008255B4">
            <w:pPr>
              <w:pStyle w:val="Tabletext"/>
              <w:rPr>
                <w:sz w:val="16"/>
                <w:szCs w:val="16"/>
              </w:rPr>
            </w:pPr>
            <w:r w:rsidRPr="003B6AEF">
              <w:rPr>
                <w:sz w:val="16"/>
                <w:szCs w:val="16"/>
              </w:rPr>
              <w:t>g) Growth of the global labour force.</w:t>
            </w:r>
          </w:p>
          <w:p w:rsidR="00B943F8" w:rsidRPr="003B6AEF" w:rsidRDefault="00B943F8" w:rsidP="008255B4">
            <w:pPr>
              <w:pStyle w:val="Tabletext"/>
              <w:rPr>
                <w:sz w:val="16"/>
                <w:szCs w:val="16"/>
              </w:rPr>
            </w:pPr>
            <w:r w:rsidRPr="003B6AEF">
              <w:rPr>
                <w:sz w:val="16"/>
                <w:szCs w:val="16"/>
              </w:rPr>
              <w:t>h) Structural change.</w:t>
            </w:r>
          </w:p>
          <w:p w:rsidR="00B943F8" w:rsidRPr="00963344" w:rsidRDefault="00B943F8" w:rsidP="008255B4">
            <w:pPr>
              <w:pStyle w:val="Tabletext"/>
              <w:rPr>
                <w:sz w:val="16"/>
                <w:szCs w:val="16"/>
              </w:rPr>
            </w:pPr>
            <w:r w:rsidRPr="003B6AEF">
              <w:rPr>
                <w:sz w:val="16"/>
                <w:szCs w:val="16"/>
              </w:rPr>
              <w:t>i) Impact on businesses of increased globalisation.</w:t>
            </w:r>
          </w:p>
        </w:tc>
        <w:tc>
          <w:tcPr>
            <w:tcW w:w="7591" w:type="dxa"/>
          </w:tcPr>
          <w:p w:rsidR="00B943F8" w:rsidRDefault="00B943F8" w:rsidP="008255B4">
            <w:pPr>
              <w:pStyle w:val="Tabletext"/>
              <w:rPr>
                <w:sz w:val="16"/>
                <w:szCs w:val="16"/>
              </w:rPr>
            </w:pPr>
            <w:hyperlink r:id="rId5" w:history="1">
              <w:r w:rsidRPr="00F436EE">
                <w:rPr>
                  <w:rStyle w:val="Hyperlink"/>
                  <w:sz w:val="16"/>
                  <w:szCs w:val="16"/>
                </w:rPr>
                <w:t>www.globalsherpa.org</w:t>
              </w:r>
            </w:hyperlink>
            <w:r w:rsidRPr="00F436EE">
              <w:rPr>
                <w:sz w:val="16"/>
                <w:szCs w:val="16"/>
              </w:rPr>
              <w:t xml:space="preserve"> is an invaluable source for information, data, charts and tables, </w:t>
            </w:r>
            <w:r>
              <w:rPr>
                <w:sz w:val="16"/>
                <w:szCs w:val="16"/>
              </w:rPr>
              <w:t xml:space="preserve">as well as some useful quizzes. </w:t>
            </w:r>
            <w:r w:rsidRPr="00F436EE">
              <w:rPr>
                <w:sz w:val="16"/>
                <w:szCs w:val="16"/>
              </w:rPr>
              <w:t xml:space="preserve">YouTube has a good introductory video titled </w:t>
            </w:r>
            <w:r w:rsidRPr="00F436EE">
              <w:rPr>
                <w:i/>
                <w:sz w:val="16"/>
                <w:szCs w:val="16"/>
              </w:rPr>
              <w:t>How containerization shaped the modern world</w:t>
            </w:r>
            <w:r w:rsidRPr="00F436EE">
              <w:rPr>
                <w:sz w:val="16"/>
                <w:szCs w:val="16"/>
              </w:rPr>
              <w:t>.</w:t>
            </w:r>
          </w:p>
          <w:p w:rsidR="00B943F8" w:rsidRDefault="00B943F8" w:rsidP="008255B4">
            <w:pPr>
              <w:pStyle w:val="Tabletext"/>
              <w:rPr>
                <w:sz w:val="16"/>
                <w:szCs w:val="16"/>
              </w:rPr>
            </w:pPr>
            <w:hyperlink r:id="rId6" w:history="1">
              <w:r w:rsidRPr="00330547">
                <w:rPr>
                  <w:rStyle w:val="Hyperlink"/>
                  <w:sz w:val="16"/>
                  <w:szCs w:val="16"/>
                </w:rPr>
                <w:t>https://www.tutor2u.net/business/reference/factors-that-have-contributed-to-globalisation</w:t>
              </w:r>
            </w:hyperlink>
          </w:p>
          <w:p w:rsidR="00B943F8" w:rsidRDefault="00B943F8" w:rsidP="008255B4">
            <w:pPr>
              <w:pStyle w:val="Tabletext"/>
              <w:rPr>
                <w:sz w:val="16"/>
                <w:szCs w:val="16"/>
              </w:rPr>
            </w:pPr>
            <w:hyperlink r:id="rId7" w:history="1">
              <w:r w:rsidRPr="00330547">
                <w:rPr>
                  <w:rStyle w:val="Hyperlink"/>
                  <w:sz w:val="16"/>
                  <w:szCs w:val="16"/>
                </w:rPr>
                <w:t>http://www.bbc.co.uk/schools/gcsebitesize/geography/globalisation/globalisation_rev2.shtml</w:t>
              </w:r>
            </w:hyperlink>
          </w:p>
          <w:p w:rsidR="00B943F8" w:rsidRPr="00F436EE" w:rsidRDefault="00B943F8" w:rsidP="008255B4">
            <w:pPr>
              <w:pStyle w:val="Tabletext"/>
              <w:rPr>
                <w:sz w:val="16"/>
                <w:szCs w:val="16"/>
              </w:rPr>
            </w:pP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lastRenderedPageBreak/>
              <w:t>4</w:t>
            </w:r>
          </w:p>
        </w:tc>
        <w:tc>
          <w:tcPr>
            <w:tcW w:w="1798" w:type="dxa"/>
            <w:vMerge/>
          </w:tcPr>
          <w:p w:rsidR="00B943F8" w:rsidRPr="00963344" w:rsidRDefault="00B943F8" w:rsidP="008255B4">
            <w:pPr>
              <w:pStyle w:val="Tabletext"/>
              <w:rPr>
                <w:sz w:val="16"/>
                <w:szCs w:val="16"/>
              </w:rPr>
            </w:pPr>
          </w:p>
        </w:tc>
        <w:tc>
          <w:tcPr>
            <w:tcW w:w="4073" w:type="dxa"/>
          </w:tcPr>
          <w:p w:rsidR="00B943F8" w:rsidRPr="00963344" w:rsidRDefault="00B943F8" w:rsidP="008255B4">
            <w:pPr>
              <w:pStyle w:val="Tabletext"/>
              <w:rPr>
                <w:b/>
                <w:sz w:val="16"/>
                <w:szCs w:val="16"/>
              </w:rPr>
            </w:pPr>
            <w:r w:rsidRPr="00963344">
              <w:rPr>
                <w:b/>
                <w:sz w:val="16"/>
                <w:szCs w:val="16"/>
              </w:rPr>
              <w:t>4 Protectionism</w:t>
            </w:r>
          </w:p>
          <w:p w:rsidR="00B943F8" w:rsidRPr="003B6AEF" w:rsidRDefault="00B943F8" w:rsidP="008255B4">
            <w:pPr>
              <w:pStyle w:val="Tabletext"/>
              <w:rPr>
                <w:sz w:val="16"/>
                <w:szCs w:val="16"/>
              </w:rPr>
            </w:pPr>
            <w:r w:rsidRPr="003B6AEF">
              <w:rPr>
                <w:sz w:val="16"/>
                <w:szCs w:val="16"/>
              </w:rPr>
              <w:t>a) Reasons for protectionism.</w:t>
            </w:r>
          </w:p>
          <w:p w:rsidR="00B943F8" w:rsidRPr="000E3BA6" w:rsidRDefault="00B943F8" w:rsidP="008255B4">
            <w:pPr>
              <w:pStyle w:val="Tabletext"/>
              <w:rPr>
                <w:sz w:val="16"/>
                <w:szCs w:val="16"/>
                <w:lang w:val="pt-BR"/>
              </w:rPr>
            </w:pPr>
            <w:r w:rsidRPr="000E3BA6">
              <w:rPr>
                <w:sz w:val="16"/>
                <w:szCs w:val="16"/>
                <w:lang w:val="pt-BR"/>
              </w:rPr>
              <w:t>b) Tariffs.</w:t>
            </w:r>
          </w:p>
          <w:p w:rsidR="00B943F8" w:rsidRPr="000E3BA6" w:rsidRDefault="00B943F8" w:rsidP="008255B4">
            <w:pPr>
              <w:pStyle w:val="Tabletext"/>
              <w:rPr>
                <w:sz w:val="16"/>
                <w:szCs w:val="16"/>
                <w:lang w:val="pt-BR"/>
              </w:rPr>
            </w:pPr>
            <w:r w:rsidRPr="000E3BA6">
              <w:rPr>
                <w:sz w:val="16"/>
                <w:szCs w:val="16"/>
                <w:lang w:val="pt-BR"/>
              </w:rPr>
              <w:t>c) Import quotas.</w:t>
            </w:r>
          </w:p>
          <w:p w:rsidR="00B943F8" w:rsidRPr="003B6AEF" w:rsidRDefault="00B943F8" w:rsidP="008255B4">
            <w:pPr>
              <w:pStyle w:val="Tabletext"/>
              <w:rPr>
                <w:sz w:val="16"/>
                <w:szCs w:val="16"/>
              </w:rPr>
            </w:pPr>
            <w:r w:rsidRPr="003B6AEF">
              <w:rPr>
                <w:sz w:val="16"/>
                <w:szCs w:val="16"/>
              </w:rPr>
              <w:t>d) Other trade barriers:</w:t>
            </w:r>
          </w:p>
          <w:p w:rsidR="00B943F8" w:rsidRPr="003B6AEF" w:rsidRDefault="00B943F8" w:rsidP="00B943F8">
            <w:pPr>
              <w:pStyle w:val="Tabletext"/>
              <w:numPr>
                <w:ilvl w:val="0"/>
                <w:numId w:val="2"/>
              </w:numPr>
              <w:rPr>
                <w:sz w:val="16"/>
                <w:szCs w:val="16"/>
              </w:rPr>
            </w:pPr>
            <w:r w:rsidRPr="003B6AEF">
              <w:rPr>
                <w:sz w:val="16"/>
                <w:szCs w:val="16"/>
              </w:rPr>
              <w:t>government legislation</w:t>
            </w:r>
          </w:p>
          <w:p w:rsidR="00B943F8" w:rsidRPr="003B6AEF" w:rsidRDefault="00B943F8" w:rsidP="00B943F8">
            <w:pPr>
              <w:pStyle w:val="Tabletext"/>
              <w:numPr>
                <w:ilvl w:val="0"/>
                <w:numId w:val="2"/>
              </w:numPr>
              <w:rPr>
                <w:sz w:val="16"/>
                <w:szCs w:val="16"/>
              </w:rPr>
            </w:pPr>
            <w:r w:rsidRPr="003B6AEF">
              <w:rPr>
                <w:sz w:val="16"/>
                <w:szCs w:val="16"/>
              </w:rPr>
              <w:t>domestic subsidies.</w:t>
            </w:r>
          </w:p>
          <w:p w:rsidR="00B943F8" w:rsidRPr="00963344" w:rsidRDefault="00B943F8" w:rsidP="008255B4">
            <w:pPr>
              <w:pStyle w:val="Tabletext"/>
              <w:rPr>
                <w:sz w:val="16"/>
                <w:szCs w:val="16"/>
              </w:rPr>
            </w:pPr>
            <w:r w:rsidRPr="003B6AEF">
              <w:rPr>
                <w:sz w:val="16"/>
                <w:szCs w:val="16"/>
              </w:rPr>
              <w:t>e) Impact on businesses of protectionism.</w:t>
            </w:r>
          </w:p>
        </w:tc>
        <w:tc>
          <w:tcPr>
            <w:tcW w:w="7591" w:type="dxa"/>
          </w:tcPr>
          <w:p w:rsidR="00B943F8" w:rsidRPr="00CF16C5" w:rsidRDefault="00B943F8" w:rsidP="008255B4">
            <w:pPr>
              <w:pStyle w:val="Tabletext"/>
              <w:rPr>
                <w:sz w:val="16"/>
                <w:szCs w:val="16"/>
              </w:rPr>
            </w:pPr>
            <w:r w:rsidRPr="00CF16C5">
              <w:rPr>
                <w:sz w:val="16"/>
                <w:szCs w:val="16"/>
              </w:rPr>
              <w:t>Students can be asked to research the latest stage of trade negotiations. They could also see what is happening by using the WTO, IMF and World Bank sites.</w:t>
            </w:r>
          </w:p>
          <w:p w:rsidR="00B943F8" w:rsidRPr="00963344" w:rsidRDefault="00B943F8" w:rsidP="008255B4">
            <w:pPr>
              <w:pStyle w:val="Tabletext"/>
              <w:rPr>
                <w:b/>
                <w:sz w:val="16"/>
                <w:szCs w:val="16"/>
              </w:rPr>
            </w:pPr>
            <w:r w:rsidRPr="00CF16C5">
              <w:rPr>
                <w:sz w:val="16"/>
                <w:szCs w:val="16"/>
              </w:rPr>
              <w:t>Googling should bring up some recent examples of bilateral trade agreements. At the time of writing, recent agreements included ones between India and Finland, and Australia and Japan.</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5</w:t>
            </w:r>
          </w:p>
        </w:tc>
        <w:tc>
          <w:tcPr>
            <w:tcW w:w="1798" w:type="dxa"/>
            <w:vMerge/>
          </w:tcPr>
          <w:p w:rsidR="00B943F8" w:rsidRPr="00963344" w:rsidRDefault="00B943F8" w:rsidP="008255B4">
            <w:pPr>
              <w:pStyle w:val="Tabletext"/>
              <w:rPr>
                <w:sz w:val="16"/>
                <w:szCs w:val="16"/>
              </w:rPr>
            </w:pPr>
          </w:p>
        </w:tc>
        <w:tc>
          <w:tcPr>
            <w:tcW w:w="4073" w:type="dxa"/>
          </w:tcPr>
          <w:p w:rsidR="00B943F8" w:rsidRPr="00963344" w:rsidRDefault="00B943F8" w:rsidP="008255B4">
            <w:pPr>
              <w:pStyle w:val="Tabletext"/>
              <w:rPr>
                <w:b/>
                <w:sz w:val="16"/>
                <w:szCs w:val="16"/>
              </w:rPr>
            </w:pPr>
            <w:r w:rsidRPr="00963344">
              <w:rPr>
                <w:b/>
                <w:sz w:val="16"/>
                <w:szCs w:val="16"/>
              </w:rPr>
              <w:t>4.1.5 Trading blocs</w:t>
            </w:r>
          </w:p>
          <w:p w:rsidR="00B943F8" w:rsidRPr="003B6AEF" w:rsidRDefault="00B943F8" w:rsidP="008255B4">
            <w:pPr>
              <w:pStyle w:val="Tabletext"/>
              <w:rPr>
                <w:sz w:val="16"/>
                <w:szCs w:val="16"/>
              </w:rPr>
            </w:pPr>
            <w:r w:rsidRPr="003B6AEF">
              <w:rPr>
                <w:sz w:val="16"/>
                <w:szCs w:val="16"/>
              </w:rPr>
              <w:t>a) Expansion of trading blocs:</w:t>
            </w:r>
          </w:p>
          <w:p w:rsidR="00B943F8" w:rsidRPr="003B6AEF" w:rsidRDefault="00B943F8" w:rsidP="00B943F8">
            <w:pPr>
              <w:pStyle w:val="Tabletext"/>
              <w:numPr>
                <w:ilvl w:val="0"/>
                <w:numId w:val="2"/>
              </w:numPr>
              <w:rPr>
                <w:sz w:val="16"/>
                <w:szCs w:val="16"/>
              </w:rPr>
            </w:pPr>
            <w:r w:rsidRPr="003B6AEF">
              <w:rPr>
                <w:sz w:val="16"/>
                <w:szCs w:val="16"/>
              </w:rPr>
              <w:t>EU and the single market</w:t>
            </w:r>
          </w:p>
          <w:p w:rsidR="00B943F8" w:rsidRPr="003B6AEF" w:rsidRDefault="00B943F8" w:rsidP="00B943F8">
            <w:pPr>
              <w:pStyle w:val="Tabletext"/>
              <w:numPr>
                <w:ilvl w:val="0"/>
                <w:numId w:val="2"/>
              </w:numPr>
              <w:rPr>
                <w:sz w:val="16"/>
                <w:szCs w:val="16"/>
              </w:rPr>
            </w:pPr>
            <w:r w:rsidRPr="003B6AEF">
              <w:rPr>
                <w:sz w:val="16"/>
                <w:szCs w:val="16"/>
              </w:rPr>
              <w:t>ASEAN</w:t>
            </w:r>
          </w:p>
          <w:p w:rsidR="00B943F8" w:rsidRPr="003B6AEF" w:rsidRDefault="00B943F8" w:rsidP="00B943F8">
            <w:pPr>
              <w:pStyle w:val="Tabletext"/>
              <w:numPr>
                <w:ilvl w:val="0"/>
                <w:numId w:val="2"/>
              </w:numPr>
              <w:rPr>
                <w:sz w:val="16"/>
                <w:szCs w:val="16"/>
              </w:rPr>
            </w:pPr>
            <w:r w:rsidRPr="003B6AEF">
              <w:rPr>
                <w:sz w:val="16"/>
                <w:szCs w:val="16"/>
              </w:rPr>
              <w:t>NAFTA.</w:t>
            </w:r>
          </w:p>
          <w:p w:rsidR="00B943F8" w:rsidRPr="00963344" w:rsidRDefault="00B943F8" w:rsidP="008255B4">
            <w:pPr>
              <w:pStyle w:val="Tabletext"/>
              <w:rPr>
                <w:sz w:val="16"/>
                <w:szCs w:val="16"/>
              </w:rPr>
            </w:pPr>
            <w:r w:rsidRPr="003B6AEF">
              <w:rPr>
                <w:sz w:val="16"/>
                <w:szCs w:val="16"/>
              </w:rPr>
              <w:t>b) The impact on businesses of trading blocs.</w:t>
            </w:r>
          </w:p>
        </w:tc>
        <w:tc>
          <w:tcPr>
            <w:tcW w:w="7591" w:type="dxa"/>
          </w:tcPr>
          <w:p w:rsidR="00B943F8" w:rsidRDefault="00B943F8" w:rsidP="008255B4">
            <w:pPr>
              <w:pStyle w:val="Tabletext"/>
              <w:rPr>
                <w:sz w:val="16"/>
                <w:szCs w:val="16"/>
              </w:rPr>
            </w:pPr>
            <w:r w:rsidRPr="00CF16C5">
              <w:rPr>
                <w:sz w:val="16"/>
                <w:szCs w:val="16"/>
              </w:rPr>
              <w:t xml:space="preserve">Tutor2u has a good introduction to trade blocs titled </w:t>
            </w:r>
            <w:r w:rsidRPr="00CF16C5">
              <w:rPr>
                <w:i/>
                <w:sz w:val="16"/>
                <w:szCs w:val="16"/>
              </w:rPr>
              <w:t>International Economics – Trade Blocs</w:t>
            </w:r>
            <w:r w:rsidRPr="00CF16C5">
              <w:rPr>
                <w:sz w:val="16"/>
                <w:szCs w:val="16"/>
              </w:rPr>
              <w:t>.</w:t>
            </w:r>
          </w:p>
          <w:p w:rsidR="00B943F8" w:rsidRDefault="00B943F8" w:rsidP="008255B4">
            <w:pPr>
              <w:pStyle w:val="Tabletext"/>
              <w:rPr>
                <w:sz w:val="16"/>
                <w:szCs w:val="16"/>
              </w:rPr>
            </w:pPr>
            <w:hyperlink r:id="rId8" w:history="1">
              <w:r w:rsidRPr="00330547">
                <w:rPr>
                  <w:rStyle w:val="Hyperlink"/>
                  <w:sz w:val="16"/>
                  <w:szCs w:val="16"/>
                </w:rPr>
                <w:t>http://asean.org/</w:t>
              </w:r>
            </w:hyperlink>
          </w:p>
          <w:p w:rsidR="00B943F8" w:rsidRDefault="00B943F8" w:rsidP="008255B4">
            <w:pPr>
              <w:pStyle w:val="Tabletext"/>
              <w:rPr>
                <w:b/>
                <w:sz w:val="16"/>
                <w:szCs w:val="16"/>
              </w:rPr>
            </w:pPr>
            <w:hyperlink r:id="rId9" w:history="1">
              <w:r w:rsidRPr="00330547">
                <w:rPr>
                  <w:rStyle w:val="Hyperlink"/>
                  <w:sz w:val="16"/>
                  <w:szCs w:val="16"/>
                </w:rPr>
                <w:t>https://www.nafta-sec-alena.org/Home/Welcome</w:t>
              </w:r>
            </w:hyperlink>
          </w:p>
          <w:p w:rsidR="00B943F8" w:rsidRDefault="00B943F8" w:rsidP="008255B4">
            <w:pPr>
              <w:pStyle w:val="Tabletext"/>
              <w:rPr>
                <w:b/>
                <w:sz w:val="16"/>
                <w:szCs w:val="16"/>
              </w:rPr>
            </w:pPr>
          </w:p>
          <w:p w:rsidR="00B943F8" w:rsidRPr="008D26FA" w:rsidRDefault="00B943F8" w:rsidP="008255B4">
            <w:pPr>
              <w:pStyle w:val="Tabletext"/>
              <w:rPr>
                <w:sz w:val="16"/>
                <w:szCs w:val="16"/>
              </w:rPr>
            </w:pPr>
            <w:r w:rsidRPr="008D26FA">
              <w:rPr>
                <w:sz w:val="16"/>
                <w:szCs w:val="16"/>
              </w:rPr>
              <w:t>Students should consider the benefits and disadvantages of trade blocs for a range of scenarios.</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lastRenderedPageBreak/>
              <w:t>6</w:t>
            </w:r>
          </w:p>
        </w:tc>
        <w:tc>
          <w:tcPr>
            <w:tcW w:w="1798" w:type="dxa"/>
            <w:vMerge w:val="restart"/>
          </w:tcPr>
          <w:p w:rsidR="00B943F8" w:rsidRPr="00D62E9F" w:rsidRDefault="00B943F8" w:rsidP="008255B4">
            <w:pPr>
              <w:pStyle w:val="Tabletext"/>
              <w:rPr>
                <w:b/>
                <w:sz w:val="16"/>
                <w:szCs w:val="16"/>
              </w:rPr>
            </w:pPr>
            <w:r w:rsidRPr="00D62E9F">
              <w:rPr>
                <w:b/>
                <w:sz w:val="16"/>
                <w:szCs w:val="16"/>
              </w:rPr>
              <w:t>4.3.2 Global markets and business expansion</w:t>
            </w:r>
          </w:p>
        </w:tc>
        <w:tc>
          <w:tcPr>
            <w:tcW w:w="4073" w:type="dxa"/>
          </w:tcPr>
          <w:p w:rsidR="00B943F8" w:rsidRPr="00963344" w:rsidRDefault="00B943F8" w:rsidP="008255B4">
            <w:pPr>
              <w:pStyle w:val="Tabletext"/>
              <w:rPr>
                <w:b/>
                <w:sz w:val="16"/>
                <w:szCs w:val="16"/>
              </w:rPr>
            </w:pPr>
            <w:r w:rsidRPr="00963344">
              <w:rPr>
                <w:b/>
                <w:sz w:val="16"/>
                <w:szCs w:val="16"/>
              </w:rPr>
              <w:t>1 Conditions that prompt trade</w:t>
            </w:r>
          </w:p>
          <w:p w:rsidR="00B943F8" w:rsidRPr="003B6AEF" w:rsidRDefault="00B943F8" w:rsidP="008255B4">
            <w:pPr>
              <w:pStyle w:val="Tabletext"/>
              <w:rPr>
                <w:sz w:val="16"/>
                <w:szCs w:val="16"/>
              </w:rPr>
            </w:pPr>
            <w:r w:rsidRPr="003B6AEF">
              <w:rPr>
                <w:sz w:val="16"/>
                <w:szCs w:val="16"/>
              </w:rPr>
              <w:t>a) Push factors:</w:t>
            </w:r>
          </w:p>
          <w:p w:rsidR="00B943F8" w:rsidRPr="003B6AEF" w:rsidRDefault="00B943F8" w:rsidP="00B943F8">
            <w:pPr>
              <w:pStyle w:val="Tabletext"/>
              <w:numPr>
                <w:ilvl w:val="0"/>
                <w:numId w:val="2"/>
              </w:numPr>
              <w:rPr>
                <w:sz w:val="16"/>
                <w:szCs w:val="16"/>
              </w:rPr>
            </w:pPr>
            <w:r w:rsidRPr="003B6AEF">
              <w:rPr>
                <w:sz w:val="16"/>
                <w:szCs w:val="16"/>
              </w:rPr>
              <w:t>saturated markets</w:t>
            </w:r>
          </w:p>
          <w:p w:rsidR="00B943F8" w:rsidRPr="003B6AEF" w:rsidRDefault="00B943F8" w:rsidP="00B943F8">
            <w:pPr>
              <w:pStyle w:val="Tabletext"/>
              <w:numPr>
                <w:ilvl w:val="0"/>
                <w:numId w:val="2"/>
              </w:numPr>
              <w:rPr>
                <w:sz w:val="16"/>
                <w:szCs w:val="16"/>
              </w:rPr>
            </w:pPr>
            <w:r w:rsidRPr="003B6AEF">
              <w:rPr>
                <w:sz w:val="16"/>
                <w:szCs w:val="16"/>
              </w:rPr>
              <w:t>competition.</w:t>
            </w:r>
          </w:p>
          <w:p w:rsidR="00B943F8" w:rsidRPr="003B6AEF" w:rsidRDefault="00B943F8" w:rsidP="008255B4">
            <w:pPr>
              <w:pStyle w:val="Tabletext"/>
              <w:rPr>
                <w:sz w:val="16"/>
                <w:szCs w:val="16"/>
              </w:rPr>
            </w:pPr>
            <w:r w:rsidRPr="003B6AEF">
              <w:rPr>
                <w:sz w:val="16"/>
                <w:szCs w:val="16"/>
              </w:rPr>
              <w:t>b) Pull factors:</w:t>
            </w:r>
          </w:p>
          <w:p w:rsidR="00B943F8" w:rsidRPr="003B6AEF" w:rsidRDefault="00B943F8" w:rsidP="00B943F8">
            <w:pPr>
              <w:pStyle w:val="Tabletext"/>
              <w:numPr>
                <w:ilvl w:val="0"/>
                <w:numId w:val="2"/>
              </w:numPr>
              <w:rPr>
                <w:sz w:val="16"/>
                <w:szCs w:val="16"/>
              </w:rPr>
            </w:pPr>
            <w:r w:rsidRPr="003B6AEF">
              <w:rPr>
                <w:sz w:val="16"/>
                <w:szCs w:val="16"/>
              </w:rPr>
              <w:t>increased sales and profitability</w:t>
            </w:r>
          </w:p>
          <w:p w:rsidR="00B943F8" w:rsidRPr="003B6AEF" w:rsidRDefault="00B943F8" w:rsidP="00B943F8">
            <w:pPr>
              <w:pStyle w:val="Tabletext"/>
              <w:numPr>
                <w:ilvl w:val="0"/>
                <w:numId w:val="2"/>
              </w:numPr>
              <w:rPr>
                <w:sz w:val="16"/>
                <w:szCs w:val="16"/>
              </w:rPr>
            </w:pPr>
            <w:r w:rsidRPr="003B6AEF">
              <w:rPr>
                <w:sz w:val="16"/>
                <w:szCs w:val="16"/>
              </w:rPr>
              <w:t>risk spreading and economies of scale.</w:t>
            </w:r>
          </w:p>
          <w:p w:rsidR="00B943F8" w:rsidRPr="003B6AEF" w:rsidRDefault="00B943F8" w:rsidP="008255B4">
            <w:pPr>
              <w:pStyle w:val="Tabletext"/>
              <w:rPr>
                <w:sz w:val="16"/>
                <w:szCs w:val="16"/>
              </w:rPr>
            </w:pPr>
            <w:r w:rsidRPr="003B6AEF">
              <w:rPr>
                <w:sz w:val="16"/>
                <w:szCs w:val="16"/>
              </w:rPr>
              <w:t>c) Cost competitiveness by off-shoring and outsourcing.</w:t>
            </w:r>
          </w:p>
          <w:p w:rsidR="00B943F8" w:rsidRPr="00963344" w:rsidRDefault="00B943F8" w:rsidP="008255B4">
            <w:pPr>
              <w:pStyle w:val="Tabletext"/>
              <w:rPr>
                <w:sz w:val="16"/>
                <w:szCs w:val="16"/>
              </w:rPr>
            </w:pPr>
            <w:r w:rsidRPr="003B6AEF">
              <w:rPr>
                <w:sz w:val="16"/>
                <w:szCs w:val="16"/>
              </w:rPr>
              <w:t>d) Extending the product life cycle.</w:t>
            </w:r>
          </w:p>
        </w:tc>
        <w:tc>
          <w:tcPr>
            <w:tcW w:w="7591" w:type="dxa"/>
          </w:tcPr>
          <w:p w:rsidR="00B943F8" w:rsidRDefault="00B943F8" w:rsidP="008255B4">
            <w:pPr>
              <w:pStyle w:val="Tabletext"/>
              <w:rPr>
                <w:sz w:val="16"/>
                <w:szCs w:val="16"/>
              </w:rPr>
            </w:pPr>
            <w:r w:rsidRPr="00CF16C5">
              <w:rPr>
                <w:sz w:val="16"/>
                <w:szCs w:val="16"/>
              </w:rPr>
              <w:t>Try to use real-world examples when teaching this. For example, get students to find out how slow growth in the Eurozone from 2012–2014 affected the UK’s export sales.</w:t>
            </w:r>
          </w:p>
          <w:p w:rsidR="00B943F8" w:rsidRDefault="00B943F8" w:rsidP="008255B4">
            <w:pPr>
              <w:pStyle w:val="Tabletext"/>
              <w:rPr>
                <w:sz w:val="16"/>
                <w:szCs w:val="16"/>
              </w:rPr>
            </w:pPr>
            <w:r>
              <w:rPr>
                <w:sz w:val="16"/>
                <w:szCs w:val="16"/>
              </w:rPr>
              <w:t>This section can be linked back to Unit 1 and the product lifecycle – many MNCs have seen a decline in their home markets and are looking to extend their reach into new and often untapped markets.</w:t>
            </w:r>
          </w:p>
          <w:p w:rsidR="00B943F8" w:rsidRDefault="00B943F8" w:rsidP="008255B4">
            <w:pPr>
              <w:pStyle w:val="Tabletext"/>
              <w:rPr>
                <w:sz w:val="16"/>
                <w:szCs w:val="16"/>
              </w:rPr>
            </w:pPr>
          </w:p>
          <w:p w:rsidR="00B943F8" w:rsidRDefault="00B943F8" w:rsidP="008255B4">
            <w:pPr>
              <w:pStyle w:val="Tabletext"/>
              <w:rPr>
                <w:sz w:val="16"/>
                <w:szCs w:val="16"/>
              </w:rPr>
            </w:pPr>
            <w:r>
              <w:rPr>
                <w:sz w:val="16"/>
                <w:szCs w:val="16"/>
              </w:rPr>
              <w:t xml:space="preserve">Yum Brands, who own KFC and Pizza Hut, have extended into both India and China as a way to increase sales due to a saturated US market for fast foods. </w:t>
            </w:r>
          </w:p>
          <w:p w:rsidR="00B943F8" w:rsidRDefault="00B943F8" w:rsidP="008255B4">
            <w:pPr>
              <w:pStyle w:val="Tabletext"/>
              <w:rPr>
                <w:sz w:val="16"/>
                <w:szCs w:val="16"/>
              </w:rPr>
            </w:pPr>
          </w:p>
          <w:p w:rsidR="00B943F8" w:rsidRDefault="00B943F8" w:rsidP="008255B4">
            <w:pPr>
              <w:pStyle w:val="Tabletext"/>
              <w:rPr>
                <w:sz w:val="16"/>
                <w:szCs w:val="16"/>
              </w:rPr>
            </w:pPr>
            <w:hyperlink r:id="rId10" w:history="1">
              <w:r w:rsidRPr="00330547">
                <w:rPr>
                  <w:rStyle w:val="Hyperlink"/>
                  <w:sz w:val="16"/>
                  <w:szCs w:val="16"/>
                </w:rPr>
                <w:t>http://www.yum.com/</w:t>
              </w:r>
            </w:hyperlink>
          </w:p>
          <w:p w:rsidR="00B943F8" w:rsidRPr="00CF16C5" w:rsidRDefault="00B943F8" w:rsidP="008255B4">
            <w:pPr>
              <w:pStyle w:val="Tabletext"/>
              <w:rPr>
                <w:sz w:val="16"/>
                <w:szCs w:val="16"/>
              </w:rPr>
            </w:pP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7</w:t>
            </w:r>
          </w:p>
        </w:tc>
        <w:tc>
          <w:tcPr>
            <w:tcW w:w="1798" w:type="dxa"/>
            <w:vMerge/>
          </w:tcPr>
          <w:p w:rsidR="00B943F8" w:rsidRPr="00963344" w:rsidRDefault="00B943F8" w:rsidP="008255B4">
            <w:pPr>
              <w:pStyle w:val="Tabletext"/>
              <w:rPr>
                <w:sz w:val="16"/>
                <w:szCs w:val="16"/>
              </w:rPr>
            </w:pPr>
          </w:p>
        </w:tc>
        <w:tc>
          <w:tcPr>
            <w:tcW w:w="4073" w:type="dxa"/>
          </w:tcPr>
          <w:p w:rsidR="00B943F8" w:rsidRDefault="00B943F8" w:rsidP="008255B4">
            <w:pPr>
              <w:pStyle w:val="Tabletext"/>
              <w:rPr>
                <w:b/>
                <w:sz w:val="16"/>
                <w:szCs w:val="16"/>
              </w:rPr>
            </w:pPr>
            <w:r w:rsidRPr="00963344">
              <w:rPr>
                <w:b/>
                <w:sz w:val="16"/>
                <w:szCs w:val="16"/>
              </w:rPr>
              <w:t>2 Assessment of a country as a market</w:t>
            </w:r>
          </w:p>
          <w:p w:rsidR="00B943F8" w:rsidRPr="003B6AEF" w:rsidRDefault="00B943F8" w:rsidP="008255B4">
            <w:pPr>
              <w:pStyle w:val="Tabletext"/>
              <w:rPr>
                <w:sz w:val="16"/>
                <w:szCs w:val="16"/>
              </w:rPr>
            </w:pPr>
            <w:r w:rsidRPr="003B6AEF">
              <w:rPr>
                <w:sz w:val="16"/>
                <w:szCs w:val="16"/>
              </w:rPr>
              <w:t>a) Factors to consider:</w:t>
            </w:r>
          </w:p>
          <w:p w:rsidR="00B943F8" w:rsidRPr="003B6AEF" w:rsidRDefault="00B943F8" w:rsidP="00B943F8">
            <w:pPr>
              <w:pStyle w:val="Tabletext"/>
              <w:numPr>
                <w:ilvl w:val="0"/>
                <w:numId w:val="2"/>
              </w:numPr>
              <w:rPr>
                <w:sz w:val="16"/>
                <w:szCs w:val="16"/>
              </w:rPr>
            </w:pPr>
            <w:r w:rsidRPr="003B6AEF">
              <w:rPr>
                <w:sz w:val="16"/>
                <w:szCs w:val="16"/>
              </w:rPr>
              <w:t>levels and growth of disposable income</w:t>
            </w:r>
          </w:p>
          <w:p w:rsidR="00B943F8" w:rsidRPr="003B6AEF" w:rsidRDefault="00B943F8" w:rsidP="00B943F8">
            <w:pPr>
              <w:pStyle w:val="Tabletext"/>
              <w:numPr>
                <w:ilvl w:val="0"/>
                <w:numId w:val="2"/>
              </w:numPr>
              <w:rPr>
                <w:sz w:val="16"/>
                <w:szCs w:val="16"/>
              </w:rPr>
            </w:pPr>
            <w:r w:rsidRPr="003B6AEF">
              <w:rPr>
                <w:sz w:val="16"/>
                <w:szCs w:val="16"/>
              </w:rPr>
              <w:t>ease of doing business</w:t>
            </w:r>
          </w:p>
          <w:p w:rsidR="00B943F8" w:rsidRPr="003B6AEF" w:rsidRDefault="00B943F8" w:rsidP="00B943F8">
            <w:pPr>
              <w:pStyle w:val="Tabletext"/>
              <w:numPr>
                <w:ilvl w:val="0"/>
                <w:numId w:val="2"/>
              </w:numPr>
              <w:rPr>
                <w:sz w:val="16"/>
                <w:szCs w:val="16"/>
              </w:rPr>
            </w:pPr>
            <w:r w:rsidRPr="003B6AEF">
              <w:rPr>
                <w:sz w:val="16"/>
                <w:szCs w:val="16"/>
              </w:rPr>
              <w:t>infrastructure</w:t>
            </w:r>
          </w:p>
          <w:p w:rsidR="00B943F8" w:rsidRPr="003B6AEF" w:rsidRDefault="00B943F8" w:rsidP="00B943F8">
            <w:pPr>
              <w:pStyle w:val="Tabletext"/>
              <w:numPr>
                <w:ilvl w:val="0"/>
                <w:numId w:val="2"/>
              </w:numPr>
              <w:rPr>
                <w:sz w:val="16"/>
                <w:szCs w:val="16"/>
              </w:rPr>
            </w:pPr>
            <w:r w:rsidRPr="003B6AEF">
              <w:rPr>
                <w:sz w:val="16"/>
                <w:szCs w:val="16"/>
              </w:rPr>
              <w:t>political stability</w:t>
            </w:r>
          </w:p>
          <w:p w:rsidR="00B943F8" w:rsidRPr="003B6AEF" w:rsidRDefault="00B943F8" w:rsidP="00B943F8">
            <w:pPr>
              <w:pStyle w:val="Tabletext"/>
              <w:numPr>
                <w:ilvl w:val="0"/>
                <w:numId w:val="2"/>
              </w:numPr>
              <w:rPr>
                <w:sz w:val="16"/>
                <w:szCs w:val="16"/>
              </w:rPr>
            </w:pPr>
            <w:r w:rsidRPr="003B6AEF">
              <w:rPr>
                <w:sz w:val="16"/>
                <w:szCs w:val="16"/>
              </w:rPr>
              <w:t>exchange rates.</w:t>
            </w:r>
          </w:p>
          <w:p w:rsidR="00B943F8" w:rsidRDefault="00B943F8" w:rsidP="008255B4">
            <w:pPr>
              <w:pStyle w:val="Tabletext"/>
              <w:rPr>
                <w:sz w:val="16"/>
                <w:szCs w:val="16"/>
              </w:rPr>
            </w:pPr>
            <w:r w:rsidRPr="003B6AEF">
              <w:rPr>
                <w:sz w:val="16"/>
                <w:szCs w:val="16"/>
              </w:rPr>
              <w:t>b) Application of Porter’s five forces in assessing potential markets</w:t>
            </w:r>
          </w:p>
          <w:p w:rsidR="00B943F8" w:rsidRPr="00963344" w:rsidRDefault="00B943F8" w:rsidP="008255B4">
            <w:pPr>
              <w:pStyle w:val="Tabletext"/>
              <w:rPr>
                <w:b/>
                <w:sz w:val="16"/>
                <w:szCs w:val="16"/>
              </w:rPr>
            </w:pPr>
            <w:r w:rsidRPr="00963344">
              <w:rPr>
                <w:b/>
                <w:sz w:val="16"/>
                <w:szCs w:val="16"/>
              </w:rPr>
              <w:t>3 Assessment of a country as a production location</w:t>
            </w:r>
          </w:p>
          <w:p w:rsidR="00B943F8" w:rsidRPr="003B6AEF" w:rsidRDefault="00B943F8" w:rsidP="008255B4">
            <w:pPr>
              <w:pStyle w:val="Tabletext"/>
              <w:rPr>
                <w:sz w:val="16"/>
                <w:szCs w:val="16"/>
              </w:rPr>
            </w:pPr>
            <w:r w:rsidRPr="003B6AEF">
              <w:rPr>
                <w:sz w:val="16"/>
                <w:szCs w:val="16"/>
              </w:rPr>
              <w:t>a) Factors to consider:</w:t>
            </w:r>
          </w:p>
          <w:p w:rsidR="00B943F8" w:rsidRPr="003B6AEF" w:rsidRDefault="00B943F8" w:rsidP="00B943F8">
            <w:pPr>
              <w:pStyle w:val="Tabletext"/>
              <w:numPr>
                <w:ilvl w:val="0"/>
                <w:numId w:val="2"/>
              </w:numPr>
              <w:rPr>
                <w:sz w:val="16"/>
                <w:szCs w:val="16"/>
              </w:rPr>
            </w:pPr>
            <w:r w:rsidRPr="003B6AEF">
              <w:rPr>
                <w:sz w:val="16"/>
                <w:szCs w:val="16"/>
              </w:rPr>
              <w:t>costs of production</w:t>
            </w:r>
          </w:p>
          <w:p w:rsidR="00B943F8" w:rsidRPr="003B6AEF" w:rsidRDefault="00B943F8" w:rsidP="00B943F8">
            <w:pPr>
              <w:pStyle w:val="Tabletext"/>
              <w:numPr>
                <w:ilvl w:val="0"/>
                <w:numId w:val="2"/>
              </w:numPr>
              <w:rPr>
                <w:sz w:val="16"/>
                <w:szCs w:val="16"/>
              </w:rPr>
            </w:pPr>
            <w:r w:rsidRPr="003B6AEF">
              <w:rPr>
                <w:sz w:val="16"/>
                <w:szCs w:val="16"/>
              </w:rPr>
              <w:t>skills and availability of labour force</w:t>
            </w:r>
          </w:p>
          <w:p w:rsidR="00B943F8" w:rsidRPr="003B6AEF" w:rsidRDefault="00B943F8" w:rsidP="00B943F8">
            <w:pPr>
              <w:pStyle w:val="Tabletext"/>
              <w:numPr>
                <w:ilvl w:val="0"/>
                <w:numId w:val="2"/>
              </w:numPr>
              <w:rPr>
                <w:sz w:val="16"/>
                <w:szCs w:val="16"/>
              </w:rPr>
            </w:pPr>
            <w:r w:rsidRPr="003B6AEF">
              <w:rPr>
                <w:sz w:val="16"/>
                <w:szCs w:val="16"/>
              </w:rPr>
              <w:t>infrastructure</w:t>
            </w:r>
          </w:p>
          <w:p w:rsidR="00B943F8" w:rsidRPr="003B6AEF" w:rsidRDefault="00B943F8" w:rsidP="00B943F8">
            <w:pPr>
              <w:pStyle w:val="Tabletext"/>
              <w:numPr>
                <w:ilvl w:val="0"/>
                <w:numId w:val="2"/>
              </w:numPr>
              <w:rPr>
                <w:sz w:val="16"/>
                <w:szCs w:val="16"/>
              </w:rPr>
            </w:pPr>
            <w:r w:rsidRPr="003B6AEF">
              <w:rPr>
                <w:sz w:val="16"/>
                <w:szCs w:val="16"/>
              </w:rPr>
              <w:t>location in trade bloc</w:t>
            </w:r>
          </w:p>
          <w:p w:rsidR="00B943F8" w:rsidRPr="003B6AEF" w:rsidRDefault="00B943F8" w:rsidP="00B943F8">
            <w:pPr>
              <w:pStyle w:val="Tabletext"/>
              <w:numPr>
                <w:ilvl w:val="0"/>
                <w:numId w:val="2"/>
              </w:numPr>
              <w:rPr>
                <w:sz w:val="16"/>
                <w:szCs w:val="16"/>
              </w:rPr>
            </w:pPr>
            <w:r w:rsidRPr="003B6AEF">
              <w:rPr>
                <w:sz w:val="16"/>
                <w:szCs w:val="16"/>
              </w:rPr>
              <w:lastRenderedPageBreak/>
              <w:t>government incentives</w:t>
            </w:r>
          </w:p>
          <w:p w:rsidR="00B943F8" w:rsidRPr="003B6AEF" w:rsidRDefault="00B943F8" w:rsidP="00B943F8">
            <w:pPr>
              <w:pStyle w:val="Tabletext"/>
              <w:numPr>
                <w:ilvl w:val="0"/>
                <w:numId w:val="2"/>
              </w:numPr>
              <w:rPr>
                <w:sz w:val="16"/>
                <w:szCs w:val="16"/>
              </w:rPr>
            </w:pPr>
            <w:r w:rsidRPr="003B6AEF">
              <w:rPr>
                <w:sz w:val="16"/>
                <w:szCs w:val="16"/>
              </w:rPr>
              <w:t>ease of doing business</w:t>
            </w:r>
          </w:p>
          <w:p w:rsidR="00B943F8" w:rsidRPr="003B6AEF" w:rsidRDefault="00B943F8" w:rsidP="00B943F8">
            <w:pPr>
              <w:pStyle w:val="Tabletext"/>
              <w:numPr>
                <w:ilvl w:val="0"/>
                <w:numId w:val="2"/>
              </w:numPr>
              <w:rPr>
                <w:sz w:val="16"/>
                <w:szCs w:val="16"/>
              </w:rPr>
            </w:pPr>
            <w:r w:rsidRPr="003B6AEF">
              <w:rPr>
                <w:sz w:val="16"/>
                <w:szCs w:val="16"/>
              </w:rPr>
              <w:t>political stability</w:t>
            </w:r>
          </w:p>
          <w:p w:rsidR="00B943F8" w:rsidRPr="003B6AEF" w:rsidRDefault="00B943F8" w:rsidP="00B943F8">
            <w:pPr>
              <w:pStyle w:val="Tabletext"/>
              <w:numPr>
                <w:ilvl w:val="0"/>
                <w:numId w:val="2"/>
              </w:numPr>
              <w:rPr>
                <w:sz w:val="16"/>
                <w:szCs w:val="16"/>
              </w:rPr>
            </w:pPr>
            <w:r w:rsidRPr="003B6AEF">
              <w:rPr>
                <w:sz w:val="16"/>
                <w:szCs w:val="16"/>
              </w:rPr>
              <w:t>natural resources</w:t>
            </w:r>
          </w:p>
          <w:p w:rsidR="00B943F8" w:rsidRPr="00963344" w:rsidRDefault="00B943F8" w:rsidP="00B943F8">
            <w:pPr>
              <w:pStyle w:val="Tabletext"/>
              <w:numPr>
                <w:ilvl w:val="0"/>
                <w:numId w:val="3"/>
              </w:numPr>
              <w:rPr>
                <w:sz w:val="16"/>
                <w:szCs w:val="16"/>
              </w:rPr>
            </w:pPr>
            <w:r w:rsidRPr="003B6AEF">
              <w:rPr>
                <w:sz w:val="16"/>
                <w:szCs w:val="16"/>
              </w:rPr>
              <w:t>likely return on investment.</w:t>
            </w:r>
          </w:p>
        </w:tc>
        <w:tc>
          <w:tcPr>
            <w:tcW w:w="7591" w:type="dxa"/>
          </w:tcPr>
          <w:p w:rsidR="00B943F8" w:rsidRPr="00DE0C1A" w:rsidRDefault="00B943F8" w:rsidP="008255B4">
            <w:pPr>
              <w:pStyle w:val="Tabletext"/>
              <w:rPr>
                <w:sz w:val="16"/>
                <w:szCs w:val="16"/>
              </w:rPr>
            </w:pPr>
            <w:r w:rsidRPr="00DE0C1A">
              <w:rPr>
                <w:sz w:val="16"/>
                <w:szCs w:val="16"/>
              </w:rPr>
              <w:lastRenderedPageBreak/>
              <w:t>Students could be given a list of all the factors (</w:t>
            </w:r>
            <w:r>
              <w:rPr>
                <w:sz w:val="16"/>
                <w:szCs w:val="16"/>
              </w:rPr>
              <w:t xml:space="preserve">more than </w:t>
            </w:r>
            <w:r w:rsidRPr="00DE0C1A">
              <w:rPr>
                <w:sz w:val="16"/>
                <w:szCs w:val="16"/>
              </w:rPr>
              <w:t xml:space="preserve">20) that could make a country attractive as a market. </w:t>
            </w:r>
            <w:r>
              <w:rPr>
                <w:sz w:val="16"/>
                <w:szCs w:val="16"/>
              </w:rPr>
              <w:t>Each of t</w:t>
            </w:r>
            <w:r w:rsidRPr="00DE0C1A">
              <w:rPr>
                <w:sz w:val="16"/>
                <w:szCs w:val="16"/>
              </w:rPr>
              <w:t xml:space="preserve">hese factors could be placed on </w:t>
            </w:r>
            <w:r>
              <w:rPr>
                <w:sz w:val="16"/>
                <w:szCs w:val="16"/>
              </w:rPr>
              <w:t>its own</w:t>
            </w:r>
            <w:r w:rsidRPr="00DE0C1A">
              <w:rPr>
                <w:sz w:val="16"/>
                <w:szCs w:val="16"/>
              </w:rPr>
              <w:t xml:space="preserve"> small pieces of paper. Each group of students will then have to decide which factors are relevant to a set of business scenarios produced by the teacher.</w:t>
            </w:r>
          </w:p>
          <w:p w:rsidR="00B943F8" w:rsidRPr="00DE0C1A" w:rsidRDefault="00B943F8" w:rsidP="008255B4">
            <w:pPr>
              <w:pStyle w:val="Tabletext"/>
              <w:rPr>
                <w:sz w:val="16"/>
                <w:szCs w:val="16"/>
              </w:rPr>
            </w:pPr>
            <w:r>
              <w:rPr>
                <w:sz w:val="16"/>
                <w:szCs w:val="16"/>
              </w:rPr>
              <w:t xml:space="preserve">Example scenarios are </w:t>
            </w:r>
            <w:r w:rsidRPr="00DE0C1A">
              <w:rPr>
                <w:sz w:val="16"/>
                <w:szCs w:val="16"/>
              </w:rPr>
              <w:t>Costa Coffee wanting to break into the US market</w:t>
            </w:r>
            <w:r>
              <w:rPr>
                <w:sz w:val="16"/>
                <w:szCs w:val="16"/>
              </w:rPr>
              <w:t xml:space="preserve"> and </w:t>
            </w:r>
            <w:r w:rsidRPr="00DE0C1A">
              <w:rPr>
                <w:sz w:val="16"/>
                <w:szCs w:val="16"/>
              </w:rPr>
              <w:t>Li-Ning wanting to break into the US sportswear market</w:t>
            </w:r>
            <w:r>
              <w:rPr>
                <w:sz w:val="16"/>
                <w:szCs w:val="16"/>
              </w:rPr>
              <w:t>.</w:t>
            </w:r>
          </w:p>
          <w:p w:rsidR="00B943F8" w:rsidRDefault="00B943F8" w:rsidP="008255B4">
            <w:pPr>
              <w:pStyle w:val="Tabletext"/>
              <w:rPr>
                <w:sz w:val="16"/>
                <w:szCs w:val="16"/>
              </w:rPr>
            </w:pPr>
            <w:r w:rsidRPr="00DE0C1A">
              <w:rPr>
                <w:sz w:val="16"/>
                <w:szCs w:val="16"/>
              </w:rPr>
              <w:t xml:space="preserve">Students then have to produce a poster outlining the factors that they feel are most important to the scenario provided. Therefore students have to decide which factors are relevant depending on the scenario. Each factor could be glued onto </w:t>
            </w:r>
            <w:r>
              <w:rPr>
                <w:sz w:val="16"/>
                <w:szCs w:val="16"/>
              </w:rPr>
              <w:t>a</w:t>
            </w:r>
            <w:r w:rsidRPr="00DE0C1A">
              <w:rPr>
                <w:sz w:val="16"/>
                <w:szCs w:val="16"/>
              </w:rPr>
              <w:t xml:space="preserve"> poster, hence the use of small pieces of paper. Students could then be given the opportunity to explain their posters to the rest of the class.</w:t>
            </w:r>
          </w:p>
          <w:p w:rsidR="00B943F8" w:rsidRDefault="00B943F8" w:rsidP="008255B4">
            <w:pPr>
              <w:pStyle w:val="Tabletext"/>
              <w:rPr>
                <w:sz w:val="16"/>
                <w:szCs w:val="16"/>
              </w:rPr>
            </w:pPr>
            <w:r w:rsidRPr="00DE0C1A">
              <w:rPr>
                <w:sz w:val="16"/>
                <w:szCs w:val="16"/>
              </w:rPr>
              <w:t>Students could be given information on a variety of different countries and be asked in groups to decide which country is the best production location for a particular product or service. Some could be straight forward</w:t>
            </w:r>
            <w:r>
              <w:rPr>
                <w:sz w:val="16"/>
                <w:szCs w:val="16"/>
              </w:rPr>
              <w:t>,</w:t>
            </w:r>
            <w:r w:rsidRPr="00DE0C1A">
              <w:rPr>
                <w:sz w:val="16"/>
                <w:szCs w:val="16"/>
              </w:rPr>
              <w:t xml:space="preserve"> e.g. extractive industries</w:t>
            </w:r>
            <w:r>
              <w:rPr>
                <w:sz w:val="16"/>
                <w:szCs w:val="16"/>
              </w:rPr>
              <w:t>,</w:t>
            </w:r>
            <w:r w:rsidRPr="00DE0C1A">
              <w:rPr>
                <w:sz w:val="16"/>
                <w:szCs w:val="16"/>
              </w:rPr>
              <w:t xml:space="preserve"> whereas others could be more debatable</w:t>
            </w:r>
            <w:r>
              <w:rPr>
                <w:sz w:val="16"/>
                <w:szCs w:val="16"/>
              </w:rPr>
              <w:t>,</w:t>
            </w:r>
            <w:r w:rsidRPr="00DE0C1A">
              <w:rPr>
                <w:sz w:val="16"/>
                <w:szCs w:val="16"/>
              </w:rPr>
              <w:t xml:space="preserve"> e.g. </w:t>
            </w:r>
            <w:r>
              <w:rPr>
                <w:sz w:val="16"/>
                <w:szCs w:val="16"/>
              </w:rPr>
              <w:t>c</w:t>
            </w:r>
            <w:r w:rsidRPr="00DE0C1A">
              <w:rPr>
                <w:sz w:val="16"/>
                <w:szCs w:val="16"/>
              </w:rPr>
              <w:t>ustomer support centres.</w:t>
            </w:r>
          </w:p>
          <w:p w:rsidR="00B943F8" w:rsidRDefault="00B943F8" w:rsidP="008255B4">
            <w:pPr>
              <w:pStyle w:val="Tabletext"/>
              <w:rPr>
                <w:sz w:val="16"/>
                <w:szCs w:val="16"/>
              </w:rPr>
            </w:pPr>
            <w:r w:rsidRPr="00CF16C5">
              <w:rPr>
                <w:sz w:val="16"/>
                <w:szCs w:val="16"/>
              </w:rPr>
              <w:t>Students will not be expected to have in-depth knowledge of potential markets and locations but rather an appreciation of the various influencing factors involved and how they will differ in importance for different businesses.</w:t>
            </w:r>
          </w:p>
          <w:p w:rsidR="00B943F8" w:rsidRDefault="00B943F8" w:rsidP="008255B4">
            <w:pPr>
              <w:pStyle w:val="Tabletext"/>
              <w:rPr>
                <w:sz w:val="16"/>
                <w:szCs w:val="16"/>
              </w:rPr>
            </w:pPr>
          </w:p>
          <w:p w:rsidR="00B943F8" w:rsidRPr="00963344" w:rsidRDefault="00B943F8" w:rsidP="008255B4">
            <w:pPr>
              <w:pStyle w:val="Tabletext"/>
              <w:rPr>
                <w:b/>
                <w:sz w:val="16"/>
                <w:szCs w:val="16"/>
              </w:rPr>
            </w:pPr>
            <w:r w:rsidRPr="00DF290F">
              <w:rPr>
                <w:sz w:val="16"/>
                <w:szCs w:val="16"/>
              </w:rPr>
              <w:lastRenderedPageBreak/>
              <w:t>Point out that the biggest recipients of FDI are the developed nations; it’s not all about finding lowest cost sites.</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lastRenderedPageBreak/>
              <w:t>8</w:t>
            </w:r>
          </w:p>
        </w:tc>
        <w:tc>
          <w:tcPr>
            <w:tcW w:w="1798" w:type="dxa"/>
            <w:vMerge/>
          </w:tcPr>
          <w:p w:rsidR="00B943F8" w:rsidRPr="00963344" w:rsidRDefault="00B943F8" w:rsidP="008255B4">
            <w:pPr>
              <w:pStyle w:val="Tabletext"/>
              <w:rPr>
                <w:sz w:val="16"/>
                <w:szCs w:val="16"/>
              </w:rPr>
            </w:pPr>
          </w:p>
        </w:tc>
        <w:tc>
          <w:tcPr>
            <w:tcW w:w="4073" w:type="dxa"/>
          </w:tcPr>
          <w:p w:rsidR="00B943F8" w:rsidRDefault="00B943F8" w:rsidP="008255B4">
            <w:pPr>
              <w:pStyle w:val="Tabletext"/>
              <w:rPr>
                <w:b/>
                <w:sz w:val="16"/>
                <w:szCs w:val="16"/>
              </w:rPr>
            </w:pPr>
            <w:r w:rsidRPr="00365DBE">
              <w:rPr>
                <w:b/>
                <w:sz w:val="16"/>
                <w:szCs w:val="16"/>
              </w:rPr>
              <w:t>4 Reasons for global mergers, takeovers or joint ventures</w:t>
            </w:r>
          </w:p>
          <w:p w:rsidR="00B943F8" w:rsidRPr="003B6AEF" w:rsidRDefault="00B943F8" w:rsidP="008255B4">
            <w:pPr>
              <w:pStyle w:val="Tabletext"/>
              <w:rPr>
                <w:sz w:val="16"/>
                <w:szCs w:val="16"/>
              </w:rPr>
            </w:pPr>
            <w:r w:rsidRPr="003B6AEF">
              <w:rPr>
                <w:sz w:val="16"/>
                <w:szCs w:val="16"/>
              </w:rPr>
              <w:t>a) Spreading risk and economies of scale.</w:t>
            </w:r>
          </w:p>
          <w:p w:rsidR="00B943F8" w:rsidRPr="003B6AEF" w:rsidRDefault="00B943F8" w:rsidP="008255B4">
            <w:pPr>
              <w:pStyle w:val="Tabletext"/>
              <w:rPr>
                <w:sz w:val="16"/>
                <w:szCs w:val="16"/>
              </w:rPr>
            </w:pPr>
            <w:r w:rsidRPr="003B6AEF">
              <w:rPr>
                <w:sz w:val="16"/>
                <w:szCs w:val="16"/>
              </w:rPr>
              <w:t>b) Entering new markets/trade blocs.</w:t>
            </w:r>
          </w:p>
          <w:p w:rsidR="00B943F8" w:rsidRPr="003B6AEF" w:rsidRDefault="00B943F8" w:rsidP="008255B4">
            <w:pPr>
              <w:pStyle w:val="Tabletext"/>
              <w:rPr>
                <w:sz w:val="16"/>
                <w:szCs w:val="16"/>
              </w:rPr>
            </w:pPr>
            <w:r w:rsidRPr="003B6AEF">
              <w:rPr>
                <w:sz w:val="16"/>
                <w:szCs w:val="16"/>
              </w:rPr>
              <w:t>c) Acquiring national/international brand names/patents.</w:t>
            </w:r>
          </w:p>
          <w:p w:rsidR="00B943F8" w:rsidRPr="003B6AEF" w:rsidRDefault="00B943F8" w:rsidP="008255B4">
            <w:pPr>
              <w:pStyle w:val="Tabletext"/>
              <w:rPr>
                <w:sz w:val="16"/>
                <w:szCs w:val="16"/>
              </w:rPr>
            </w:pPr>
            <w:r w:rsidRPr="003B6AEF">
              <w:rPr>
                <w:sz w:val="16"/>
                <w:szCs w:val="16"/>
              </w:rPr>
              <w:t>d) Securing resources/supplies.</w:t>
            </w:r>
          </w:p>
          <w:p w:rsidR="00B943F8" w:rsidRPr="003B6AEF" w:rsidRDefault="00B943F8" w:rsidP="008255B4">
            <w:pPr>
              <w:pStyle w:val="Tabletext"/>
              <w:rPr>
                <w:sz w:val="16"/>
                <w:szCs w:val="16"/>
              </w:rPr>
            </w:pPr>
            <w:r w:rsidRPr="003B6AEF">
              <w:rPr>
                <w:sz w:val="16"/>
                <w:szCs w:val="16"/>
              </w:rPr>
              <w:t>e) Maintaining/increasing global competitiveness.</w:t>
            </w:r>
          </w:p>
          <w:p w:rsidR="00B943F8" w:rsidRPr="003B6AEF" w:rsidRDefault="00B943F8" w:rsidP="008255B4">
            <w:pPr>
              <w:pStyle w:val="Tabletext"/>
              <w:rPr>
                <w:sz w:val="16"/>
                <w:szCs w:val="16"/>
              </w:rPr>
            </w:pPr>
            <w:r w:rsidRPr="003B6AEF">
              <w:rPr>
                <w:sz w:val="16"/>
                <w:szCs w:val="16"/>
              </w:rPr>
              <w:t>f) Reducing competition.</w:t>
            </w:r>
          </w:p>
          <w:p w:rsidR="00B943F8" w:rsidRPr="003B6AEF" w:rsidRDefault="00B943F8" w:rsidP="008255B4">
            <w:pPr>
              <w:pStyle w:val="Tabletext"/>
              <w:rPr>
                <w:sz w:val="16"/>
                <w:szCs w:val="16"/>
              </w:rPr>
            </w:pPr>
            <w:r w:rsidRPr="003B6AEF">
              <w:rPr>
                <w:sz w:val="16"/>
                <w:szCs w:val="16"/>
              </w:rPr>
              <w:t>g) Making use of local knowledge.</w:t>
            </w:r>
          </w:p>
          <w:p w:rsidR="00B943F8" w:rsidRPr="003B6AEF" w:rsidRDefault="00B943F8" w:rsidP="008255B4">
            <w:pPr>
              <w:pStyle w:val="Tabletext"/>
              <w:rPr>
                <w:sz w:val="16"/>
                <w:szCs w:val="16"/>
              </w:rPr>
            </w:pPr>
            <w:r w:rsidRPr="003B6AEF">
              <w:rPr>
                <w:sz w:val="16"/>
                <w:szCs w:val="16"/>
              </w:rPr>
              <w:t>h) Government or legal requirement.</w:t>
            </w:r>
          </w:p>
          <w:p w:rsidR="00B943F8" w:rsidRPr="003B6AEF" w:rsidRDefault="00B943F8" w:rsidP="008255B4">
            <w:pPr>
              <w:pStyle w:val="Tabletext"/>
              <w:rPr>
                <w:sz w:val="16"/>
                <w:szCs w:val="16"/>
              </w:rPr>
            </w:pPr>
            <w:r w:rsidRPr="003B6AEF">
              <w:rPr>
                <w:sz w:val="16"/>
                <w:szCs w:val="16"/>
              </w:rPr>
              <w:t>i) Accessing supply chains/distribution networks.</w:t>
            </w:r>
          </w:p>
          <w:p w:rsidR="00B943F8" w:rsidRDefault="00B943F8" w:rsidP="008255B4">
            <w:pPr>
              <w:pStyle w:val="Tabletext"/>
              <w:rPr>
                <w:sz w:val="16"/>
                <w:szCs w:val="16"/>
              </w:rPr>
            </w:pPr>
            <w:r w:rsidRPr="003B6AEF">
              <w:rPr>
                <w:sz w:val="16"/>
                <w:szCs w:val="16"/>
              </w:rPr>
              <w:t>j) Sharing costs/risks.</w:t>
            </w:r>
          </w:p>
          <w:p w:rsidR="00B943F8" w:rsidRDefault="00B943F8" w:rsidP="008255B4">
            <w:pPr>
              <w:pStyle w:val="Tabletext"/>
              <w:rPr>
                <w:b/>
                <w:sz w:val="16"/>
                <w:szCs w:val="16"/>
              </w:rPr>
            </w:pPr>
          </w:p>
          <w:p w:rsidR="00B943F8" w:rsidRDefault="00B943F8" w:rsidP="008255B4">
            <w:pPr>
              <w:pStyle w:val="Tabletext"/>
              <w:rPr>
                <w:b/>
                <w:sz w:val="16"/>
                <w:szCs w:val="16"/>
              </w:rPr>
            </w:pPr>
            <w:r w:rsidRPr="00365DBE">
              <w:rPr>
                <w:b/>
                <w:sz w:val="16"/>
                <w:szCs w:val="16"/>
              </w:rPr>
              <w:t>5 Global expansion and uncertainty</w:t>
            </w:r>
          </w:p>
          <w:p w:rsidR="00B943F8" w:rsidRPr="00365DBE" w:rsidRDefault="00B943F8" w:rsidP="008255B4">
            <w:pPr>
              <w:pStyle w:val="Tabletext"/>
              <w:rPr>
                <w:sz w:val="16"/>
                <w:szCs w:val="16"/>
              </w:rPr>
            </w:pPr>
            <w:r w:rsidRPr="00365DBE">
              <w:rPr>
                <w:sz w:val="16"/>
                <w:szCs w:val="16"/>
              </w:rPr>
              <w:t>a) The impact on businesses of movements in exchange rates.</w:t>
            </w:r>
          </w:p>
          <w:p w:rsidR="00B943F8" w:rsidRPr="00963344" w:rsidRDefault="00B943F8" w:rsidP="008255B4">
            <w:pPr>
              <w:pStyle w:val="Tabletext"/>
              <w:rPr>
                <w:sz w:val="16"/>
                <w:szCs w:val="16"/>
              </w:rPr>
            </w:pPr>
            <w:r w:rsidRPr="00365DBE">
              <w:rPr>
                <w:sz w:val="16"/>
                <w:szCs w:val="16"/>
              </w:rPr>
              <w:t>b) Skill shortages and their impact on international competitiveness.</w:t>
            </w:r>
          </w:p>
        </w:tc>
        <w:tc>
          <w:tcPr>
            <w:tcW w:w="7591" w:type="dxa"/>
          </w:tcPr>
          <w:p w:rsidR="00B943F8" w:rsidRDefault="00B943F8" w:rsidP="008255B4">
            <w:pPr>
              <w:pStyle w:val="Tabletext"/>
              <w:rPr>
                <w:sz w:val="16"/>
                <w:szCs w:val="16"/>
              </w:rPr>
            </w:pPr>
            <w:r w:rsidRPr="00DE0C1A">
              <w:rPr>
                <w:sz w:val="16"/>
                <w:szCs w:val="16"/>
              </w:rPr>
              <w:t xml:space="preserve">Students could complete a </w:t>
            </w:r>
            <w:r>
              <w:rPr>
                <w:sz w:val="16"/>
                <w:szCs w:val="16"/>
              </w:rPr>
              <w:t>‘</w:t>
            </w:r>
            <w:r w:rsidRPr="00DE0C1A">
              <w:rPr>
                <w:sz w:val="16"/>
                <w:szCs w:val="16"/>
              </w:rPr>
              <w:t>diamond 9</w:t>
            </w:r>
            <w:r>
              <w:rPr>
                <w:sz w:val="16"/>
                <w:szCs w:val="16"/>
              </w:rPr>
              <w:t>’</w:t>
            </w:r>
            <w:r w:rsidRPr="00DE0C1A">
              <w:rPr>
                <w:sz w:val="16"/>
                <w:szCs w:val="16"/>
              </w:rPr>
              <w:t xml:space="preserve"> grid for a series of differing business</w:t>
            </w:r>
            <w:r>
              <w:rPr>
                <w:sz w:val="16"/>
                <w:szCs w:val="16"/>
              </w:rPr>
              <w:t>es</w:t>
            </w:r>
            <w:r w:rsidRPr="00DE0C1A">
              <w:rPr>
                <w:sz w:val="16"/>
                <w:szCs w:val="16"/>
              </w:rPr>
              <w:t xml:space="preserve"> which examines the impact exchange rates will have on </w:t>
            </w:r>
            <w:r>
              <w:rPr>
                <w:sz w:val="16"/>
                <w:szCs w:val="16"/>
              </w:rPr>
              <w:t>them</w:t>
            </w:r>
            <w:r w:rsidRPr="00DE0C1A">
              <w:rPr>
                <w:sz w:val="16"/>
                <w:szCs w:val="16"/>
              </w:rPr>
              <w:t xml:space="preserve">. For instance, a scenario could be given such as a strengthening </w:t>
            </w:r>
            <w:r>
              <w:rPr>
                <w:sz w:val="16"/>
                <w:szCs w:val="16"/>
              </w:rPr>
              <w:t>pound, with</w:t>
            </w:r>
            <w:r w:rsidRPr="00DE0C1A">
              <w:rPr>
                <w:sz w:val="16"/>
                <w:szCs w:val="16"/>
              </w:rPr>
              <w:t xml:space="preserve"> the students need</w:t>
            </w:r>
            <w:r>
              <w:rPr>
                <w:sz w:val="16"/>
                <w:szCs w:val="16"/>
              </w:rPr>
              <w:t>ing to</w:t>
            </w:r>
            <w:r w:rsidRPr="00DE0C1A">
              <w:rPr>
                <w:sz w:val="16"/>
                <w:szCs w:val="16"/>
              </w:rPr>
              <w:t xml:space="preserve"> consider the importance of impacts of the strengthening </w:t>
            </w:r>
            <w:r>
              <w:rPr>
                <w:sz w:val="16"/>
                <w:szCs w:val="16"/>
              </w:rPr>
              <w:t>pound</w:t>
            </w:r>
            <w:r w:rsidRPr="00DE0C1A">
              <w:rPr>
                <w:sz w:val="16"/>
                <w:szCs w:val="16"/>
              </w:rPr>
              <w:t xml:space="preserve"> on that business.</w:t>
            </w:r>
          </w:p>
          <w:p w:rsidR="00B943F8" w:rsidRDefault="00B943F8" w:rsidP="008255B4">
            <w:pPr>
              <w:pStyle w:val="Tabletext"/>
              <w:rPr>
                <w:sz w:val="16"/>
                <w:szCs w:val="16"/>
              </w:rPr>
            </w:pPr>
            <w:r w:rsidRPr="00DE0C1A">
              <w:rPr>
                <w:sz w:val="16"/>
                <w:szCs w:val="16"/>
              </w:rPr>
              <w:t>Ensure that you select a range of differing businesses in a range of different contexts</w:t>
            </w:r>
            <w:r>
              <w:rPr>
                <w:sz w:val="16"/>
                <w:szCs w:val="16"/>
              </w:rPr>
              <w:t>,</w:t>
            </w:r>
            <w:r w:rsidRPr="00DE0C1A">
              <w:rPr>
                <w:sz w:val="16"/>
                <w:szCs w:val="16"/>
              </w:rPr>
              <w:t xml:space="preserve"> e.g. businesses that do not export/businesses that export heavily.</w:t>
            </w: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Default="00B943F8" w:rsidP="008255B4">
            <w:pPr>
              <w:pStyle w:val="Tabletext"/>
              <w:rPr>
                <w:sz w:val="16"/>
                <w:szCs w:val="16"/>
              </w:rPr>
            </w:pPr>
          </w:p>
          <w:p w:rsidR="00B943F8" w:rsidRPr="003035DE" w:rsidRDefault="00B943F8" w:rsidP="008255B4">
            <w:pPr>
              <w:pStyle w:val="Tabletext"/>
              <w:rPr>
                <w:sz w:val="16"/>
                <w:szCs w:val="16"/>
              </w:rPr>
            </w:pPr>
            <w:r w:rsidRPr="003035DE">
              <w:rPr>
                <w:sz w:val="16"/>
                <w:szCs w:val="16"/>
              </w:rPr>
              <w:t>Bized and Tutor2u both have some useful material on the economics effects of exchange rate changes.</w:t>
            </w:r>
          </w:p>
          <w:p w:rsidR="00B943F8" w:rsidRPr="00DE0C1A" w:rsidRDefault="00B943F8" w:rsidP="008255B4">
            <w:pPr>
              <w:pStyle w:val="Tabletext"/>
              <w:rPr>
                <w:sz w:val="16"/>
                <w:szCs w:val="16"/>
              </w:rPr>
            </w:pPr>
            <w:r w:rsidRPr="003035DE">
              <w:rPr>
                <w:sz w:val="16"/>
                <w:szCs w:val="16"/>
              </w:rPr>
              <w:t>There should be plenty of video clips and resources on sites such as the BBC website</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lastRenderedPageBreak/>
              <w:t>9</w:t>
            </w:r>
          </w:p>
        </w:tc>
        <w:tc>
          <w:tcPr>
            <w:tcW w:w="1798" w:type="dxa"/>
            <w:vMerge w:val="restart"/>
          </w:tcPr>
          <w:p w:rsidR="00B943F8" w:rsidRPr="00D62E9F" w:rsidRDefault="00B943F8" w:rsidP="008255B4">
            <w:pPr>
              <w:pStyle w:val="Tabletext"/>
              <w:rPr>
                <w:b/>
                <w:sz w:val="16"/>
                <w:szCs w:val="16"/>
              </w:rPr>
            </w:pPr>
            <w:r w:rsidRPr="00D62E9F">
              <w:rPr>
                <w:b/>
                <w:sz w:val="16"/>
                <w:szCs w:val="16"/>
              </w:rPr>
              <w:t>4.3.3 Global marketing</w:t>
            </w:r>
          </w:p>
        </w:tc>
        <w:tc>
          <w:tcPr>
            <w:tcW w:w="4073" w:type="dxa"/>
          </w:tcPr>
          <w:p w:rsidR="00B943F8" w:rsidRPr="00963344" w:rsidRDefault="00B943F8" w:rsidP="008255B4">
            <w:pPr>
              <w:pStyle w:val="Tabletext"/>
              <w:rPr>
                <w:b/>
                <w:sz w:val="16"/>
                <w:szCs w:val="16"/>
              </w:rPr>
            </w:pPr>
            <w:r w:rsidRPr="00963344">
              <w:rPr>
                <w:b/>
                <w:sz w:val="16"/>
                <w:szCs w:val="16"/>
              </w:rPr>
              <w:t>1 Marketing</w:t>
            </w:r>
          </w:p>
          <w:p w:rsidR="00B943F8" w:rsidRPr="00365DBE" w:rsidRDefault="00B943F8" w:rsidP="008255B4">
            <w:pPr>
              <w:pStyle w:val="Tabletext"/>
              <w:rPr>
                <w:sz w:val="16"/>
                <w:szCs w:val="16"/>
              </w:rPr>
            </w:pPr>
            <w:r w:rsidRPr="00365DBE">
              <w:rPr>
                <w:sz w:val="16"/>
                <w:szCs w:val="16"/>
              </w:rPr>
              <w:t>a) Global marketing strategy and global localisation (glocalisation).</w:t>
            </w:r>
          </w:p>
          <w:p w:rsidR="00B943F8" w:rsidRPr="00365DBE" w:rsidRDefault="00B943F8" w:rsidP="008255B4">
            <w:pPr>
              <w:pStyle w:val="Tabletext"/>
              <w:rPr>
                <w:sz w:val="16"/>
                <w:szCs w:val="16"/>
              </w:rPr>
            </w:pPr>
            <w:r w:rsidRPr="00365DBE">
              <w:rPr>
                <w:sz w:val="16"/>
                <w:szCs w:val="16"/>
              </w:rPr>
              <w:t>b) Different marketing approaches:</w:t>
            </w:r>
          </w:p>
          <w:p w:rsidR="00B943F8" w:rsidRPr="00365DBE" w:rsidRDefault="00B943F8" w:rsidP="00B943F8">
            <w:pPr>
              <w:pStyle w:val="Tabletext"/>
              <w:numPr>
                <w:ilvl w:val="0"/>
                <w:numId w:val="3"/>
              </w:numPr>
              <w:rPr>
                <w:sz w:val="16"/>
                <w:szCs w:val="16"/>
              </w:rPr>
            </w:pPr>
            <w:r w:rsidRPr="00365DBE">
              <w:rPr>
                <w:sz w:val="16"/>
                <w:szCs w:val="16"/>
              </w:rPr>
              <w:t>domestic/ethnocentric</w:t>
            </w:r>
          </w:p>
          <w:p w:rsidR="00B943F8" w:rsidRPr="00365DBE" w:rsidRDefault="00B943F8" w:rsidP="00B943F8">
            <w:pPr>
              <w:pStyle w:val="Tabletext"/>
              <w:numPr>
                <w:ilvl w:val="0"/>
                <w:numId w:val="3"/>
              </w:numPr>
              <w:rPr>
                <w:sz w:val="16"/>
                <w:szCs w:val="16"/>
              </w:rPr>
            </w:pPr>
            <w:r w:rsidRPr="00365DBE">
              <w:rPr>
                <w:sz w:val="16"/>
                <w:szCs w:val="16"/>
              </w:rPr>
              <w:t>mixed/geocentric</w:t>
            </w:r>
          </w:p>
          <w:p w:rsidR="00B943F8" w:rsidRPr="00365DBE" w:rsidRDefault="00B943F8" w:rsidP="00B943F8">
            <w:pPr>
              <w:pStyle w:val="Tabletext"/>
              <w:numPr>
                <w:ilvl w:val="0"/>
                <w:numId w:val="3"/>
              </w:numPr>
              <w:rPr>
                <w:sz w:val="16"/>
                <w:szCs w:val="16"/>
              </w:rPr>
            </w:pPr>
            <w:r w:rsidRPr="00365DBE">
              <w:rPr>
                <w:sz w:val="16"/>
                <w:szCs w:val="16"/>
              </w:rPr>
              <w:t>international/polycentric.</w:t>
            </w:r>
          </w:p>
          <w:p w:rsidR="00B943F8" w:rsidRPr="00365DBE" w:rsidRDefault="00B943F8" w:rsidP="008255B4">
            <w:pPr>
              <w:pStyle w:val="Tabletext"/>
              <w:rPr>
                <w:sz w:val="16"/>
                <w:szCs w:val="16"/>
              </w:rPr>
            </w:pPr>
            <w:r w:rsidRPr="00365DBE">
              <w:rPr>
                <w:sz w:val="16"/>
                <w:szCs w:val="16"/>
              </w:rPr>
              <w:t>c) Application and adaptation of the marketing mix (4Ps) to global markets.</w:t>
            </w:r>
          </w:p>
          <w:p w:rsidR="00B943F8" w:rsidRPr="00963344" w:rsidRDefault="00B943F8" w:rsidP="008255B4">
            <w:pPr>
              <w:pStyle w:val="Tabletext"/>
              <w:rPr>
                <w:sz w:val="16"/>
                <w:szCs w:val="16"/>
              </w:rPr>
            </w:pPr>
            <w:r w:rsidRPr="00365DBE">
              <w:rPr>
                <w:sz w:val="16"/>
                <w:szCs w:val="16"/>
              </w:rPr>
              <w:t>d) Application of Ansoff’s matrix and Porter’s matrix to global marketing decisions.</w:t>
            </w:r>
          </w:p>
        </w:tc>
        <w:tc>
          <w:tcPr>
            <w:tcW w:w="7591" w:type="dxa"/>
          </w:tcPr>
          <w:p w:rsidR="00B943F8" w:rsidRDefault="00B943F8" w:rsidP="008255B4">
            <w:pPr>
              <w:pStyle w:val="Tabletext"/>
              <w:rPr>
                <w:sz w:val="16"/>
                <w:szCs w:val="16"/>
              </w:rPr>
            </w:pPr>
            <w:r w:rsidRPr="00DF290F">
              <w:rPr>
                <w:sz w:val="16"/>
                <w:szCs w:val="16"/>
              </w:rPr>
              <w:t>‘SOM 354: Coca-Cola International Business Strategy’ on YouTube gives a good (if rather ‘corporate’) introduction into the range and scale of different products a large MNC has and how they differ from area to area. Other good YouTube examples include McDonald’s</w:t>
            </w:r>
          </w:p>
          <w:p w:rsidR="00B943F8" w:rsidRDefault="00B943F8" w:rsidP="008255B4">
            <w:pPr>
              <w:pStyle w:val="Tabletext"/>
              <w:rPr>
                <w:sz w:val="16"/>
                <w:szCs w:val="16"/>
              </w:rPr>
            </w:pPr>
            <w:r w:rsidRPr="00DE0C1A">
              <w:rPr>
                <w:sz w:val="16"/>
                <w:szCs w:val="16"/>
              </w:rPr>
              <w:t xml:space="preserve">Students could be shown a range of adverts from </w:t>
            </w:r>
            <w:r>
              <w:rPr>
                <w:sz w:val="16"/>
                <w:szCs w:val="16"/>
              </w:rPr>
              <w:t>Y</w:t>
            </w:r>
            <w:r w:rsidRPr="00DE0C1A">
              <w:rPr>
                <w:sz w:val="16"/>
                <w:szCs w:val="16"/>
              </w:rPr>
              <w:t>ou</w:t>
            </w:r>
            <w:r>
              <w:rPr>
                <w:sz w:val="16"/>
                <w:szCs w:val="16"/>
              </w:rPr>
              <w:t>T</w:t>
            </w:r>
            <w:r w:rsidRPr="00DE0C1A">
              <w:rPr>
                <w:sz w:val="16"/>
                <w:szCs w:val="16"/>
              </w:rPr>
              <w:t>ube and they have to decide whether they illustrate ethnocentric, geocentric or polycentric marketing. The teacher could use adverts that are identical irrespective of the country the advert is used in</w:t>
            </w:r>
            <w:r>
              <w:rPr>
                <w:sz w:val="16"/>
                <w:szCs w:val="16"/>
              </w:rPr>
              <w:t>,</w:t>
            </w:r>
            <w:r w:rsidRPr="00DE0C1A">
              <w:rPr>
                <w:sz w:val="16"/>
                <w:szCs w:val="16"/>
              </w:rPr>
              <w:t xml:space="preserve"> e.g. Lindt </w:t>
            </w:r>
            <w:r>
              <w:rPr>
                <w:sz w:val="16"/>
                <w:szCs w:val="16"/>
              </w:rPr>
              <w:t>c</w:t>
            </w:r>
            <w:r w:rsidRPr="00DE0C1A">
              <w:rPr>
                <w:sz w:val="16"/>
                <w:szCs w:val="16"/>
              </w:rPr>
              <w:t>hocolate</w:t>
            </w:r>
            <w:r>
              <w:rPr>
                <w:sz w:val="16"/>
                <w:szCs w:val="16"/>
              </w:rPr>
              <w:t>,</w:t>
            </w:r>
            <w:r w:rsidRPr="00DE0C1A">
              <w:rPr>
                <w:sz w:val="16"/>
                <w:szCs w:val="16"/>
              </w:rPr>
              <w:t xml:space="preserve"> and then show examples of others where the advertising focus has to differ between countries</w:t>
            </w:r>
            <w:r>
              <w:rPr>
                <w:sz w:val="16"/>
                <w:szCs w:val="16"/>
              </w:rPr>
              <w:t>,</w:t>
            </w:r>
            <w:r w:rsidRPr="00DE0C1A">
              <w:rPr>
                <w:sz w:val="16"/>
                <w:szCs w:val="16"/>
              </w:rPr>
              <w:t xml:space="preserve"> e.g. McDonald</w:t>
            </w:r>
            <w:r>
              <w:rPr>
                <w:sz w:val="16"/>
                <w:szCs w:val="16"/>
              </w:rPr>
              <w:t>’</w:t>
            </w:r>
            <w:r w:rsidRPr="00DE0C1A">
              <w:rPr>
                <w:sz w:val="16"/>
                <w:szCs w:val="16"/>
              </w:rPr>
              <w:t>s.</w:t>
            </w:r>
            <w:r w:rsidRPr="00DF290F">
              <w:rPr>
                <w:b/>
                <w:sz w:val="16"/>
                <w:szCs w:val="16"/>
              </w:rPr>
              <w:t xml:space="preserve"> </w:t>
            </w:r>
            <w:r w:rsidRPr="00DF290F">
              <w:rPr>
                <w:sz w:val="16"/>
                <w:szCs w:val="16"/>
              </w:rPr>
              <w:t>YouTube has some very good clips to illustrate this such as ‘McDonald’s global and local strategy’ and ‘McDonald’</w:t>
            </w:r>
            <w:r>
              <w:rPr>
                <w:sz w:val="16"/>
                <w:szCs w:val="16"/>
              </w:rPr>
              <w:t>s global strategy’.</w:t>
            </w:r>
          </w:p>
          <w:p w:rsidR="00B943F8" w:rsidRPr="00DE0C1A" w:rsidRDefault="00B943F8" w:rsidP="008255B4">
            <w:pPr>
              <w:pStyle w:val="Tabletext"/>
              <w:rPr>
                <w:sz w:val="16"/>
                <w:szCs w:val="16"/>
              </w:rPr>
            </w:pPr>
            <w:r w:rsidRPr="00DE0C1A">
              <w:rPr>
                <w:sz w:val="16"/>
                <w:szCs w:val="16"/>
              </w:rPr>
              <w:t>An alternative approach to this activity could be for students to find their own examples of different adverts illustrating the three approaches and then present their findings to the rest of the class</w:t>
            </w:r>
            <w:r>
              <w:rPr>
                <w:sz w:val="16"/>
                <w:szCs w:val="16"/>
              </w:rPr>
              <w:t>,</w:t>
            </w:r>
            <w:r w:rsidRPr="00DE0C1A">
              <w:rPr>
                <w:sz w:val="16"/>
                <w:szCs w:val="16"/>
              </w:rPr>
              <w:t xml:space="preserve"> explaining why the adverts are indicative of a different marketing approach.</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10</w:t>
            </w:r>
          </w:p>
        </w:tc>
        <w:tc>
          <w:tcPr>
            <w:tcW w:w="1798" w:type="dxa"/>
            <w:vMerge/>
          </w:tcPr>
          <w:p w:rsidR="00B943F8" w:rsidRPr="00963344" w:rsidRDefault="00B943F8" w:rsidP="008255B4">
            <w:pPr>
              <w:pStyle w:val="Tabletext"/>
              <w:rPr>
                <w:sz w:val="16"/>
                <w:szCs w:val="16"/>
              </w:rPr>
            </w:pPr>
          </w:p>
        </w:tc>
        <w:tc>
          <w:tcPr>
            <w:tcW w:w="4073" w:type="dxa"/>
          </w:tcPr>
          <w:p w:rsidR="00B943F8" w:rsidRDefault="00B943F8" w:rsidP="008255B4">
            <w:pPr>
              <w:pStyle w:val="Tabletext"/>
              <w:rPr>
                <w:b/>
                <w:sz w:val="16"/>
                <w:szCs w:val="16"/>
              </w:rPr>
            </w:pPr>
            <w:r w:rsidRPr="00101E91">
              <w:rPr>
                <w:b/>
                <w:sz w:val="16"/>
                <w:szCs w:val="16"/>
              </w:rPr>
              <w:t>2 Niche markets</w:t>
            </w:r>
          </w:p>
          <w:p w:rsidR="00B943F8" w:rsidRPr="00101E91" w:rsidRDefault="00B943F8" w:rsidP="008255B4">
            <w:pPr>
              <w:pStyle w:val="Tabletext"/>
              <w:rPr>
                <w:sz w:val="16"/>
                <w:szCs w:val="16"/>
              </w:rPr>
            </w:pPr>
            <w:r w:rsidRPr="00101E91">
              <w:rPr>
                <w:sz w:val="16"/>
                <w:szCs w:val="16"/>
              </w:rPr>
              <w:t>a) Cultural diversity: recognition that groups of people across the globe have different interests and values.</w:t>
            </w:r>
          </w:p>
          <w:p w:rsidR="00B943F8" w:rsidRPr="00101E91" w:rsidRDefault="00B943F8" w:rsidP="008255B4">
            <w:pPr>
              <w:pStyle w:val="Tabletext"/>
              <w:rPr>
                <w:sz w:val="16"/>
                <w:szCs w:val="16"/>
              </w:rPr>
            </w:pPr>
            <w:r w:rsidRPr="00101E91">
              <w:rPr>
                <w:sz w:val="16"/>
                <w:szCs w:val="16"/>
              </w:rPr>
              <w:t>b) Features of global niche markets.</w:t>
            </w:r>
          </w:p>
          <w:p w:rsidR="00B943F8" w:rsidRPr="009801D3" w:rsidRDefault="00B943F8" w:rsidP="008255B4">
            <w:pPr>
              <w:pStyle w:val="Tabletext"/>
              <w:rPr>
                <w:sz w:val="16"/>
                <w:szCs w:val="16"/>
              </w:rPr>
            </w:pPr>
            <w:r w:rsidRPr="00101E91">
              <w:rPr>
                <w:sz w:val="16"/>
                <w:szCs w:val="16"/>
              </w:rPr>
              <w:t>c) Application and adaptation of the marketing mix (4Ps) to suit global niches.</w:t>
            </w:r>
          </w:p>
          <w:p w:rsidR="00B943F8" w:rsidRPr="00963344" w:rsidRDefault="00B943F8" w:rsidP="008255B4">
            <w:pPr>
              <w:pStyle w:val="Tabletext"/>
              <w:rPr>
                <w:b/>
                <w:sz w:val="16"/>
                <w:szCs w:val="16"/>
              </w:rPr>
            </w:pPr>
            <w:r w:rsidRPr="00963344">
              <w:rPr>
                <w:b/>
                <w:sz w:val="16"/>
                <w:szCs w:val="16"/>
              </w:rPr>
              <w:t xml:space="preserve">3 Cultural and social </w:t>
            </w:r>
            <w:r>
              <w:rPr>
                <w:b/>
                <w:sz w:val="16"/>
                <w:szCs w:val="16"/>
              </w:rPr>
              <w:t>factors</w:t>
            </w:r>
          </w:p>
          <w:p w:rsidR="00B943F8" w:rsidRPr="00101E91" w:rsidRDefault="00B943F8" w:rsidP="008255B4">
            <w:pPr>
              <w:pStyle w:val="Tabletext"/>
              <w:rPr>
                <w:sz w:val="16"/>
                <w:szCs w:val="16"/>
              </w:rPr>
            </w:pPr>
            <w:r w:rsidRPr="00101E91">
              <w:rPr>
                <w:sz w:val="16"/>
                <w:szCs w:val="16"/>
              </w:rPr>
              <w:t>a) Considerations for businesses:</w:t>
            </w:r>
          </w:p>
          <w:p w:rsidR="00B943F8" w:rsidRPr="00101E91" w:rsidRDefault="00B943F8" w:rsidP="008255B4">
            <w:pPr>
              <w:pStyle w:val="Tabletext"/>
              <w:rPr>
                <w:sz w:val="16"/>
                <w:szCs w:val="16"/>
              </w:rPr>
            </w:pPr>
            <w:r w:rsidRPr="00101E91">
              <w:rPr>
                <w:sz w:val="16"/>
                <w:szCs w:val="16"/>
              </w:rPr>
              <w:t>• cultural differences</w:t>
            </w:r>
          </w:p>
          <w:p w:rsidR="00B943F8" w:rsidRPr="00101E91" w:rsidRDefault="00B943F8" w:rsidP="008255B4">
            <w:pPr>
              <w:pStyle w:val="Tabletext"/>
              <w:rPr>
                <w:sz w:val="16"/>
                <w:szCs w:val="16"/>
              </w:rPr>
            </w:pPr>
            <w:r w:rsidRPr="00101E91">
              <w:rPr>
                <w:sz w:val="16"/>
                <w:szCs w:val="16"/>
              </w:rPr>
              <w:t>• different tastes and preferences</w:t>
            </w:r>
          </w:p>
          <w:p w:rsidR="00B943F8" w:rsidRPr="00101E91" w:rsidRDefault="00B943F8" w:rsidP="008255B4">
            <w:pPr>
              <w:pStyle w:val="Tabletext"/>
              <w:rPr>
                <w:sz w:val="16"/>
                <w:szCs w:val="16"/>
              </w:rPr>
            </w:pPr>
            <w:r w:rsidRPr="00101E91">
              <w:rPr>
                <w:sz w:val="16"/>
                <w:szCs w:val="16"/>
              </w:rPr>
              <w:t>• language and unintended meanings</w:t>
            </w:r>
          </w:p>
          <w:p w:rsidR="00B943F8" w:rsidRPr="00963344" w:rsidRDefault="00B943F8" w:rsidP="008255B4">
            <w:pPr>
              <w:pStyle w:val="Tabletext"/>
              <w:rPr>
                <w:sz w:val="16"/>
                <w:szCs w:val="16"/>
              </w:rPr>
            </w:pPr>
            <w:r w:rsidRPr="00101E91">
              <w:rPr>
                <w:sz w:val="16"/>
                <w:szCs w:val="16"/>
              </w:rPr>
              <w:t>• inappropriate branding and promotion.</w:t>
            </w:r>
          </w:p>
        </w:tc>
        <w:tc>
          <w:tcPr>
            <w:tcW w:w="7591" w:type="dxa"/>
          </w:tcPr>
          <w:p w:rsidR="00B943F8" w:rsidRPr="00DE0C1A" w:rsidRDefault="00B943F8" w:rsidP="008255B4">
            <w:pPr>
              <w:pStyle w:val="Tabletext"/>
              <w:rPr>
                <w:sz w:val="16"/>
                <w:szCs w:val="16"/>
              </w:rPr>
            </w:pPr>
            <w:r w:rsidRPr="00DE0C1A">
              <w:rPr>
                <w:sz w:val="16"/>
                <w:szCs w:val="16"/>
              </w:rPr>
              <w:t>Students could be given a niche market product (</w:t>
            </w:r>
            <w:r>
              <w:rPr>
                <w:sz w:val="16"/>
                <w:szCs w:val="16"/>
              </w:rPr>
              <w:t>e</w:t>
            </w:r>
            <w:r w:rsidRPr="00DE0C1A">
              <w:rPr>
                <w:sz w:val="16"/>
                <w:szCs w:val="16"/>
              </w:rPr>
              <w:t xml:space="preserve">.g. Beats by Dre headphones) and be tasked with designing a marketing campaign for the product that allows it to be successfully sold in a given country. Students could research the style of adverts used in </w:t>
            </w:r>
            <w:r>
              <w:rPr>
                <w:sz w:val="16"/>
                <w:szCs w:val="16"/>
              </w:rPr>
              <w:t>that</w:t>
            </w:r>
            <w:r w:rsidRPr="00DE0C1A">
              <w:rPr>
                <w:sz w:val="16"/>
                <w:szCs w:val="16"/>
              </w:rPr>
              <w:t xml:space="preserve"> country using YouTube and </w:t>
            </w:r>
            <w:r>
              <w:rPr>
                <w:sz w:val="16"/>
                <w:szCs w:val="16"/>
              </w:rPr>
              <w:t xml:space="preserve">carry out further </w:t>
            </w:r>
            <w:r w:rsidRPr="00DE0C1A">
              <w:rPr>
                <w:sz w:val="16"/>
                <w:szCs w:val="16"/>
              </w:rPr>
              <w:t xml:space="preserve">research </w:t>
            </w:r>
            <w:r>
              <w:rPr>
                <w:sz w:val="16"/>
                <w:szCs w:val="16"/>
              </w:rPr>
              <w:t xml:space="preserve">into </w:t>
            </w:r>
            <w:r w:rsidRPr="00DE0C1A">
              <w:rPr>
                <w:sz w:val="16"/>
                <w:szCs w:val="16"/>
              </w:rPr>
              <w:t>the country. This activity could be completed using smartphones or i</w:t>
            </w:r>
            <w:r>
              <w:rPr>
                <w:sz w:val="16"/>
                <w:szCs w:val="16"/>
              </w:rPr>
              <w:t>P</w:t>
            </w:r>
            <w:r w:rsidRPr="00DE0C1A">
              <w:rPr>
                <w:sz w:val="16"/>
                <w:szCs w:val="16"/>
              </w:rPr>
              <w:t xml:space="preserve">ads since students will be able to use an app (e.g. </w:t>
            </w:r>
            <w:r>
              <w:rPr>
                <w:sz w:val="16"/>
                <w:szCs w:val="16"/>
              </w:rPr>
              <w:t>V</w:t>
            </w:r>
            <w:r w:rsidRPr="00DE0C1A">
              <w:rPr>
                <w:sz w:val="16"/>
                <w:szCs w:val="16"/>
              </w:rPr>
              <w:t>ideo</w:t>
            </w:r>
            <w:r>
              <w:rPr>
                <w:sz w:val="16"/>
                <w:szCs w:val="16"/>
              </w:rPr>
              <w:t xml:space="preserve"> S</w:t>
            </w:r>
            <w:r w:rsidRPr="00DE0C1A">
              <w:rPr>
                <w:sz w:val="16"/>
                <w:szCs w:val="16"/>
              </w:rPr>
              <w:t>tar) to produce a high</w:t>
            </w:r>
            <w:r>
              <w:rPr>
                <w:sz w:val="16"/>
                <w:szCs w:val="16"/>
              </w:rPr>
              <w:t>-</w:t>
            </w:r>
            <w:r w:rsidRPr="00DE0C1A">
              <w:rPr>
                <w:sz w:val="16"/>
                <w:szCs w:val="16"/>
              </w:rPr>
              <w:t xml:space="preserve">quality advert for their product. </w:t>
            </w:r>
          </w:p>
          <w:p w:rsidR="00B943F8" w:rsidRPr="00DE0C1A" w:rsidRDefault="00B943F8" w:rsidP="008255B4">
            <w:pPr>
              <w:pStyle w:val="Tabletext"/>
              <w:rPr>
                <w:sz w:val="16"/>
                <w:szCs w:val="16"/>
              </w:rPr>
            </w:pPr>
            <w:r w:rsidRPr="00DE0C1A">
              <w:rPr>
                <w:sz w:val="16"/>
                <w:szCs w:val="16"/>
              </w:rPr>
              <w:t>The teacher could provide slips of paper that consist of a country and a niche market product</w:t>
            </w:r>
            <w:r>
              <w:rPr>
                <w:sz w:val="16"/>
                <w:szCs w:val="16"/>
              </w:rPr>
              <w:t>,</w:t>
            </w:r>
            <w:r w:rsidRPr="00DE0C1A">
              <w:rPr>
                <w:sz w:val="16"/>
                <w:szCs w:val="16"/>
              </w:rPr>
              <w:t xml:space="preserve"> and each group of students could select their product and country at random. This allows the teachers to consider whether students have tailored their advert to the particular needs of their given country or not.</w:t>
            </w:r>
          </w:p>
          <w:p w:rsidR="00B943F8" w:rsidRDefault="00B943F8" w:rsidP="008255B4">
            <w:pPr>
              <w:pStyle w:val="Tabletext"/>
              <w:rPr>
                <w:sz w:val="16"/>
                <w:szCs w:val="16"/>
              </w:rPr>
            </w:pPr>
            <w:r w:rsidRPr="00DE0C1A">
              <w:rPr>
                <w:sz w:val="16"/>
                <w:szCs w:val="16"/>
              </w:rPr>
              <w:t>A prize could be given for the best advert.</w:t>
            </w:r>
          </w:p>
          <w:p w:rsidR="00B943F8" w:rsidRPr="00DE0C1A" w:rsidRDefault="00B943F8" w:rsidP="008255B4">
            <w:pPr>
              <w:pStyle w:val="Tabletext"/>
              <w:rPr>
                <w:sz w:val="16"/>
                <w:szCs w:val="16"/>
              </w:rPr>
            </w:pPr>
          </w:p>
        </w:tc>
      </w:tr>
      <w:tr w:rsidR="00B943F8" w:rsidRPr="00963344" w:rsidTr="008255B4">
        <w:trPr>
          <w:trHeight w:val="8489"/>
        </w:trPr>
        <w:tc>
          <w:tcPr>
            <w:tcW w:w="717" w:type="dxa"/>
          </w:tcPr>
          <w:p w:rsidR="00B943F8" w:rsidRDefault="00B943F8" w:rsidP="008255B4">
            <w:pPr>
              <w:pStyle w:val="Tabletext"/>
              <w:jc w:val="center"/>
              <w:rPr>
                <w:sz w:val="16"/>
                <w:szCs w:val="16"/>
              </w:rPr>
            </w:pPr>
            <w:r w:rsidRPr="00963344">
              <w:rPr>
                <w:sz w:val="16"/>
                <w:szCs w:val="16"/>
              </w:rPr>
              <w:lastRenderedPageBreak/>
              <w:t>11</w:t>
            </w:r>
          </w:p>
        </w:tc>
        <w:tc>
          <w:tcPr>
            <w:tcW w:w="1798" w:type="dxa"/>
          </w:tcPr>
          <w:p w:rsidR="00B943F8" w:rsidRPr="00963344" w:rsidRDefault="00B943F8" w:rsidP="008255B4">
            <w:pPr>
              <w:pStyle w:val="Tabletext"/>
              <w:rPr>
                <w:sz w:val="16"/>
                <w:szCs w:val="16"/>
              </w:rPr>
            </w:pPr>
            <w:r w:rsidRPr="00D62E9F">
              <w:rPr>
                <w:b/>
                <w:sz w:val="16"/>
                <w:szCs w:val="16"/>
              </w:rPr>
              <w:t>4.3.4 Global industries and</w:t>
            </w:r>
            <w:r w:rsidRPr="009801D3">
              <w:rPr>
                <w:sz w:val="16"/>
                <w:szCs w:val="16"/>
              </w:rPr>
              <w:t xml:space="preserve"> </w:t>
            </w:r>
            <w:r w:rsidRPr="00D62E9F">
              <w:rPr>
                <w:b/>
                <w:sz w:val="16"/>
                <w:szCs w:val="16"/>
              </w:rPr>
              <w:t>companies (multinational corporations)</w:t>
            </w:r>
          </w:p>
        </w:tc>
        <w:tc>
          <w:tcPr>
            <w:tcW w:w="4073" w:type="dxa"/>
          </w:tcPr>
          <w:p w:rsidR="00B943F8" w:rsidRPr="00963344" w:rsidRDefault="00B943F8" w:rsidP="008255B4">
            <w:pPr>
              <w:pStyle w:val="Tabletext"/>
              <w:rPr>
                <w:b/>
                <w:sz w:val="16"/>
                <w:szCs w:val="16"/>
              </w:rPr>
            </w:pPr>
            <w:r w:rsidRPr="00963344">
              <w:rPr>
                <w:b/>
                <w:sz w:val="16"/>
                <w:szCs w:val="16"/>
              </w:rPr>
              <w:t>1 The impact of MNCs</w:t>
            </w:r>
          </w:p>
          <w:p w:rsidR="00B943F8" w:rsidRPr="009801D3" w:rsidRDefault="00B943F8" w:rsidP="008255B4">
            <w:pPr>
              <w:pStyle w:val="Tabletext"/>
              <w:rPr>
                <w:sz w:val="16"/>
                <w:szCs w:val="16"/>
              </w:rPr>
            </w:pPr>
            <w:r w:rsidRPr="009801D3">
              <w:rPr>
                <w:sz w:val="16"/>
                <w:szCs w:val="16"/>
              </w:rPr>
              <w:t>a) Impact of MNCs on the local economy:</w:t>
            </w:r>
          </w:p>
          <w:p w:rsidR="00B943F8" w:rsidRPr="009801D3" w:rsidRDefault="00B943F8" w:rsidP="00B943F8">
            <w:pPr>
              <w:pStyle w:val="Tabletext"/>
              <w:numPr>
                <w:ilvl w:val="0"/>
                <w:numId w:val="3"/>
              </w:numPr>
              <w:rPr>
                <w:sz w:val="16"/>
                <w:szCs w:val="16"/>
              </w:rPr>
            </w:pPr>
            <w:r w:rsidRPr="009801D3">
              <w:rPr>
                <w:sz w:val="16"/>
                <w:szCs w:val="16"/>
              </w:rPr>
              <w:t>local labour, wages, working conditions and job creation</w:t>
            </w:r>
          </w:p>
          <w:p w:rsidR="00B943F8" w:rsidRPr="009801D3" w:rsidRDefault="00B943F8" w:rsidP="00B943F8">
            <w:pPr>
              <w:pStyle w:val="Tabletext"/>
              <w:numPr>
                <w:ilvl w:val="0"/>
                <w:numId w:val="3"/>
              </w:numPr>
              <w:rPr>
                <w:sz w:val="16"/>
                <w:szCs w:val="16"/>
              </w:rPr>
            </w:pPr>
            <w:r w:rsidRPr="009801D3">
              <w:rPr>
                <w:sz w:val="16"/>
                <w:szCs w:val="16"/>
              </w:rPr>
              <w:t>local businesses</w:t>
            </w:r>
          </w:p>
          <w:p w:rsidR="00B943F8" w:rsidRPr="009801D3" w:rsidRDefault="00B943F8" w:rsidP="00B943F8">
            <w:pPr>
              <w:pStyle w:val="Tabletext"/>
              <w:numPr>
                <w:ilvl w:val="0"/>
                <w:numId w:val="3"/>
              </w:numPr>
              <w:rPr>
                <w:sz w:val="16"/>
                <w:szCs w:val="16"/>
              </w:rPr>
            </w:pPr>
            <w:r w:rsidRPr="009801D3">
              <w:rPr>
                <w:sz w:val="16"/>
                <w:szCs w:val="16"/>
              </w:rPr>
              <w:t>the local community and environment.</w:t>
            </w:r>
          </w:p>
          <w:p w:rsidR="00B943F8" w:rsidRPr="009801D3" w:rsidRDefault="00B943F8" w:rsidP="008255B4">
            <w:pPr>
              <w:pStyle w:val="Tabletext"/>
              <w:rPr>
                <w:sz w:val="16"/>
                <w:szCs w:val="16"/>
              </w:rPr>
            </w:pPr>
            <w:r w:rsidRPr="009801D3">
              <w:rPr>
                <w:sz w:val="16"/>
                <w:szCs w:val="16"/>
              </w:rPr>
              <w:t>b) Impact of MNCs on the national economy:</w:t>
            </w:r>
          </w:p>
          <w:p w:rsidR="00B943F8" w:rsidRPr="009801D3" w:rsidRDefault="00B943F8" w:rsidP="00B943F8">
            <w:pPr>
              <w:pStyle w:val="Tabletext"/>
              <w:numPr>
                <w:ilvl w:val="0"/>
                <w:numId w:val="3"/>
              </w:numPr>
              <w:rPr>
                <w:sz w:val="16"/>
                <w:szCs w:val="16"/>
              </w:rPr>
            </w:pPr>
            <w:r w:rsidRPr="009801D3">
              <w:rPr>
                <w:sz w:val="16"/>
                <w:szCs w:val="16"/>
              </w:rPr>
              <w:t>economic growth</w:t>
            </w:r>
          </w:p>
          <w:p w:rsidR="00B943F8" w:rsidRPr="009801D3" w:rsidRDefault="00B943F8" w:rsidP="00B943F8">
            <w:pPr>
              <w:pStyle w:val="Tabletext"/>
              <w:numPr>
                <w:ilvl w:val="0"/>
                <w:numId w:val="3"/>
              </w:numPr>
              <w:rPr>
                <w:sz w:val="16"/>
                <w:szCs w:val="16"/>
              </w:rPr>
            </w:pPr>
            <w:r w:rsidRPr="009801D3">
              <w:rPr>
                <w:sz w:val="16"/>
                <w:szCs w:val="16"/>
              </w:rPr>
              <w:t>FDI flows</w:t>
            </w:r>
          </w:p>
          <w:p w:rsidR="00B943F8" w:rsidRPr="009801D3" w:rsidRDefault="00B943F8" w:rsidP="00B943F8">
            <w:pPr>
              <w:pStyle w:val="Tabletext"/>
              <w:numPr>
                <w:ilvl w:val="0"/>
                <w:numId w:val="3"/>
              </w:numPr>
              <w:rPr>
                <w:sz w:val="16"/>
                <w:szCs w:val="16"/>
              </w:rPr>
            </w:pPr>
            <w:r w:rsidRPr="009801D3">
              <w:rPr>
                <w:sz w:val="16"/>
                <w:szCs w:val="16"/>
              </w:rPr>
              <w:t>balance of payments</w:t>
            </w:r>
          </w:p>
          <w:p w:rsidR="00B943F8" w:rsidRPr="009801D3" w:rsidRDefault="00B943F8" w:rsidP="00B943F8">
            <w:pPr>
              <w:pStyle w:val="Tabletext"/>
              <w:numPr>
                <w:ilvl w:val="0"/>
                <w:numId w:val="3"/>
              </w:numPr>
              <w:rPr>
                <w:sz w:val="16"/>
                <w:szCs w:val="16"/>
              </w:rPr>
            </w:pPr>
            <w:r w:rsidRPr="009801D3">
              <w:rPr>
                <w:sz w:val="16"/>
                <w:szCs w:val="16"/>
              </w:rPr>
              <w:t>technology and skills transfer</w:t>
            </w:r>
          </w:p>
          <w:p w:rsidR="00B943F8" w:rsidRPr="009801D3" w:rsidRDefault="00B943F8" w:rsidP="00B943F8">
            <w:pPr>
              <w:pStyle w:val="Tabletext"/>
              <w:numPr>
                <w:ilvl w:val="0"/>
                <w:numId w:val="3"/>
              </w:numPr>
              <w:rPr>
                <w:sz w:val="16"/>
                <w:szCs w:val="16"/>
              </w:rPr>
            </w:pPr>
            <w:r w:rsidRPr="009801D3">
              <w:rPr>
                <w:sz w:val="16"/>
                <w:szCs w:val="16"/>
              </w:rPr>
              <w:t>consumers</w:t>
            </w:r>
          </w:p>
          <w:p w:rsidR="00B943F8" w:rsidRPr="009801D3" w:rsidRDefault="00B943F8" w:rsidP="00B943F8">
            <w:pPr>
              <w:pStyle w:val="Tabletext"/>
              <w:numPr>
                <w:ilvl w:val="0"/>
                <w:numId w:val="3"/>
              </w:numPr>
              <w:rPr>
                <w:sz w:val="16"/>
                <w:szCs w:val="16"/>
              </w:rPr>
            </w:pPr>
            <w:r w:rsidRPr="009801D3">
              <w:rPr>
                <w:sz w:val="16"/>
                <w:szCs w:val="16"/>
              </w:rPr>
              <w:t>business culture</w:t>
            </w:r>
          </w:p>
          <w:p w:rsidR="00B943F8" w:rsidRPr="00963344" w:rsidRDefault="00B943F8" w:rsidP="00B943F8">
            <w:pPr>
              <w:pStyle w:val="Tabletext"/>
              <w:numPr>
                <w:ilvl w:val="0"/>
                <w:numId w:val="4"/>
              </w:numPr>
              <w:rPr>
                <w:sz w:val="16"/>
                <w:szCs w:val="16"/>
              </w:rPr>
            </w:pPr>
            <w:r w:rsidRPr="009801D3">
              <w:rPr>
                <w:sz w:val="16"/>
                <w:szCs w:val="16"/>
              </w:rPr>
              <w:t>tax revenues.</w:t>
            </w:r>
          </w:p>
        </w:tc>
        <w:tc>
          <w:tcPr>
            <w:tcW w:w="7591" w:type="dxa"/>
          </w:tcPr>
          <w:p w:rsidR="00B943F8" w:rsidRDefault="00B943F8" w:rsidP="008255B4">
            <w:pPr>
              <w:pStyle w:val="Tabletext"/>
              <w:rPr>
                <w:sz w:val="16"/>
                <w:szCs w:val="16"/>
              </w:rPr>
            </w:pPr>
            <w:r w:rsidRPr="00DF290F">
              <w:rPr>
                <w:sz w:val="16"/>
                <w:szCs w:val="16"/>
              </w:rPr>
              <w:t>Students can explore this section and the next by presenting case studies to the group on a particular MNC, highlighting/illustrating both positive and negative impacts of MNCs</w:t>
            </w:r>
            <w:r>
              <w:rPr>
                <w:sz w:val="16"/>
                <w:szCs w:val="16"/>
              </w:rPr>
              <w:t>.</w:t>
            </w:r>
            <w:r w:rsidRPr="00DF290F">
              <w:rPr>
                <w:rFonts w:ascii="Times New Roman" w:hAnsi="Times New Roman" w:cs="Times New Roman"/>
                <w:sz w:val="16"/>
                <w:szCs w:val="16"/>
              </w:rPr>
              <w:t xml:space="preserve"> </w:t>
            </w:r>
            <w:r w:rsidRPr="00DF290F">
              <w:rPr>
                <w:sz w:val="16"/>
                <w:szCs w:val="16"/>
              </w:rPr>
              <w:t>Students will need to be able to assess the relative benefits and drawbacks that MNCs bring to an economy and to understand the controversies that can surround them. It is important that they understand both sides of the argument and are able to present a balanced answer using examples.</w:t>
            </w:r>
          </w:p>
          <w:p w:rsidR="00B943F8" w:rsidRPr="00DE0C1A" w:rsidRDefault="00B943F8" w:rsidP="008255B4">
            <w:pPr>
              <w:pStyle w:val="Tabletext"/>
              <w:rPr>
                <w:sz w:val="16"/>
                <w:szCs w:val="16"/>
              </w:rPr>
            </w:pPr>
            <w:r w:rsidRPr="00DE0C1A">
              <w:rPr>
                <w:sz w:val="16"/>
                <w:szCs w:val="16"/>
              </w:rPr>
              <w:t>Students could research the impact of Ford’s decision in 2013 to cease production of cars and vans in the UK, with van production being switched to Turkey.</w:t>
            </w:r>
            <w:r>
              <w:rPr>
                <w:sz w:val="16"/>
                <w:szCs w:val="16"/>
              </w:rPr>
              <w:t xml:space="preserve"> </w:t>
            </w:r>
            <w:r w:rsidRPr="00DE0C1A">
              <w:rPr>
                <w:sz w:val="16"/>
                <w:szCs w:val="16"/>
              </w:rPr>
              <w:t>Working in small groups, students should consider the factors that allowed Ford to move the production of vans offshore.</w:t>
            </w:r>
          </w:p>
          <w:p w:rsidR="00B943F8" w:rsidRDefault="00B943F8" w:rsidP="008255B4">
            <w:pPr>
              <w:pStyle w:val="Tabletext"/>
              <w:rPr>
                <w:sz w:val="16"/>
                <w:szCs w:val="16"/>
              </w:rPr>
            </w:pPr>
            <w:r w:rsidRPr="00DE0C1A">
              <w:rPr>
                <w:sz w:val="16"/>
                <w:szCs w:val="16"/>
              </w:rPr>
              <w:t xml:space="preserve">The small groups should complete the table </w:t>
            </w:r>
            <w:r>
              <w:rPr>
                <w:sz w:val="16"/>
                <w:szCs w:val="16"/>
              </w:rPr>
              <w:t xml:space="preserve">on the next page </w:t>
            </w:r>
            <w:r w:rsidRPr="00DE0C1A">
              <w:rPr>
                <w:sz w:val="16"/>
                <w:szCs w:val="16"/>
              </w:rPr>
              <w:t>which considers the advantages and drawbacks to a range of stakeholders that resulted from the decision. Students should use the table to decide whether Ford were right to move production offshore.</w:t>
            </w:r>
          </w:p>
          <w:p w:rsidR="00B943F8" w:rsidRPr="00CB5C09" w:rsidRDefault="00B943F8" w:rsidP="008255B4">
            <w:pPr>
              <w:pStyle w:val="Tabletext"/>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0"/>
              <w:gridCol w:w="3610"/>
            </w:tblGrid>
            <w:tr w:rsidR="00B943F8" w:rsidRPr="00DE0C1A" w:rsidTr="008255B4">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Advantages to Ford’s customers</w:t>
                  </w:r>
                </w:p>
              </w:tc>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Disadvantages to Ford’s customers</w:t>
                  </w: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p w:rsidR="00B943F8" w:rsidRPr="00DE0C1A" w:rsidRDefault="00B943F8" w:rsidP="008255B4">
                  <w:pPr>
                    <w:pStyle w:val="Tabletext"/>
                    <w:rPr>
                      <w:sz w:val="16"/>
                      <w:szCs w:val="16"/>
                    </w:rPr>
                  </w:pPr>
                </w:p>
              </w:tc>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Advantages to Ford</w:t>
                  </w:r>
                </w:p>
              </w:tc>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Disadvantages to Ford</w:t>
                  </w: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p w:rsidR="00B943F8" w:rsidRPr="00DE0C1A" w:rsidRDefault="00B943F8" w:rsidP="008255B4">
                  <w:pPr>
                    <w:pStyle w:val="Tabletext"/>
                    <w:rPr>
                      <w:sz w:val="16"/>
                      <w:szCs w:val="16"/>
                    </w:rPr>
                  </w:pPr>
                </w:p>
              </w:tc>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Advantages to Turkey</w:t>
                  </w:r>
                </w:p>
              </w:tc>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Disadvantages to Turkey</w:t>
                  </w: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p w:rsidR="00B943F8" w:rsidRPr="00DE0C1A" w:rsidRDefault="00B943F8" w:rsidP="008255B4">
                  <w:pPr>
                    <w:pStyle w:val="Tabletext"/>
                    <w:rPr>
                      <w:sz w:val="16"/>
                      <w:szCs w:val="16"/>
                    </w:rPr>
                  </w:pPr>
                </w:p>
              </w:tc>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Advantages to UK</w:t>
                  </w:r>
                </w:p>
              </w:tc>
              <w:tc>
                <w:tcPr>
                  <w:tcW w:w="3610" w:type="dxa"/>
                  <w:tcBorders>
                    <w:top w:val="single" w:sz="4" w:space="0" w:color="auto"/>
                    <w:left w:val="single" w:sz="4" w:space="0" w:color="auto"/>
                    <w:bottom w:val="single" w:sz="4" w:space="0" w:color="auto"/>
                    <w:right w:val="single" w:sz="4" w:space="0" w:color="auto"/>
                  </w:tcBorders>
                  <w:shd w:val="clear" w:color="auto" w:fill="ECD6C9"/>
                </w:tcPr>
                <w:p w:rsidR="00B943F8" w:rsidRPr="00DE0C1A" w:rsidRDefault="00B943F8" w:rsidP="008255B4">
                  <w:pPr>
                    <w:pStyle w:val="Tabletext"/>
                    <w:rPr>
                      <w:sz w:val="16"/>
                      <w:szCs w:val="16"/>
                    </w:rPr>
                  </w:pPr>
                  <w:r w:rsidRPr="00DE0C1A">
                    <w:rPr>
                      <w:sz w:val="16"/>
                      <w:szCs w:val="16"/>
                    </w:rPr>
                    <w:t>Disadvantages to UK</w:t>
                  </w:r>
                </w:p>
              </w:tc>
            </w:tr>
            <w:tr w:rsidR="00B943F8" w:rsidRPr="00DE0C1A" w:rsidTr="008255B4">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p w:rsidR="00B943F8" w:rsidRPr="00DE0C1A" w:rsidRDefault="00B943F8" w:rsidP="008255B4">
                  <w:pPr>
                    <w:pStyle w:val="Tabletext"/>
                    <w:rPr>
                      <w:sz w:val="16"/>
                      <w:szCs w:val="16"/>
                    </w:rPr>
                  </w:pPr>
                </w:p>
              </w:tc>
              <w:tc>
                <w:tcPr>
                  <w:tcW w:w="3610" w:type="dxa"/>
                  <w:tcBorders>
                    <w:top w:val="single" w:sz="4" w:space="0" w:color="auto"/>
                    <w:left w:val="single" w:sz="4" w:space="0" w:color="auto"/>
                    <w:bottom w:val="single" w:sz="4" w:space="0" w:color="auto"/>
                    <w:right w:val="single" w:sz="4" w:space="0" w:color="auto"/>
                  </w:tcBorders>
                </w:tcPr>
                <w:p w:rsidR="00B943F8" w:rsidRPr="00DE0C1A" w:rsidRDefault="00B943F8" w:rsidP="008255B4">
                  <w:pPr>
                    <w:pStyle w:val="Tabletext"/>
                    <w:rPr>
                      <w:sz w:val="16"/>
                      <w:szCs w:val="16"/>
                    </w:rPr>
                  </w:pPr>
                </w:p>
              </w:tc>
            </w:tr>
          </w:tbl>
          <w:p w:rsidR="00B943F8" w:rsidRPr="00963344" w:rsidRDefault="00B943F8" w:rsidP="008255B4">
            <w:pPr>
              <w:pStyle w:val="Tabletext"/>
              <w:rPr>
                <w:b/>
                <w:sz w:val="16"/>
                <w:szCs w:val="16"/>
              </w:rPr>
            </w:pPr>
          </w:p>
        </w:tc>
      </w:tr>
      <w:tr w:rsidR="00B943F8" w:rsidRPr="00963344" w:rsidTr="008255B4">
        <w:tc>
          <w:tcPr>
            <w:tcW w:w="717" w:type="dxa"/>
          </w:tcPr>
          <w:p w:rsidR="00B943F8" w:rsidRDefault="00B943F8" w:rsidP="008255B4">
            <w:pPr>
              <w:pStyle w:val="Tabletext"/>
              <w:jc w:val="center"/>
              <w:rPr>
                <w:sz w:val="16"/>
                <w:szCs w:val="16"/>
              </w:rPr>
            </w:pPr>
            <w:r>
              <w:rPr>
                <w:rFonts w:ascii="Times New Roman" w:hAnsi="Times New Roman" w:cs="Times New Roman"/>
                <w:sz w:val="24"/>
              </w:rPr>
              <w:lastRenderedPageBreak/>
              <w:br w:type="page"/>
            </w:r>
            <w:r w:rsidRPr="00963344">
              <w:rPr>
                <w:sz w:val="16"/>
                <w:szCs w:val="16"/>
              </w:rPr>
              <w:t>12</w:t>
            </w:r>
          </w:p>
        </w:tc>
        <w:tc>
          <w:tcPr>
            <w:tcW w:w="1798" w:type="dxa"/>
            <w:vMerge w:val="restart"/>
          </w:tcPr>
          <w:p w:rsidR="00B943F8" w:rsidRPr="00963344" w:rsidRDefault="00B943F8" w:rsidP="008255B4">
            <w:pPr>
              <w:pStyle w:val="Tabletext"/>
              <w:rPr>
                <w:sz w:val="16"/>
                <w:szCs w:val="16"/>
              </w:rPr>
            </w:pPr>
          </w:p>
        </w:tc>
        <w:tc>
          <w:tcPr>
            <w:tcW w:w="4073" w:type="dxa"/>
          </w:tcPr>
          <w:p w:rsidR="00B943F8" w:rsidRDefault="00B943F8" w:rsidP="008255B4">
            <w:pPr>
              <w:pStyle w:val="Tabletext"/>
              <w:rPr>
                <w:b/>
                <w:sz w:val="16"/>
                <w:szCs w:val="16"/>
              </w:rPr>
            </w:pPr>
            <w:r w:rsidRPr="009801D3">
              <w:rPr>
                <w:b/>
                <w:sz w:val="16"/>
                <w:szCs w:val="16"/>
              </w:rPr>
              <w:t>2 International business ethics</w:t>
            </w:r>
          </w:p>
          <w:p w:rsidR="00B943F8" w:rsidRPr="009801D3" w:rsidRDefault="00B943F8" w:rsidP="008255B4">
            <w:pPr>
              <w:pStyle w:val="Tabletext"/>
              <w:rPr>
                <w:sz w:val="16"/>
                <w:szCs w:val="16"/>
              </w:rPr>
            </w:pPr>
            <w:r w:rsidRPr="009801D3">
              <w:rPr>
                <w:sz w:val="16"/>
                <w:szCs w:val="16"/>
              </w:rPr>
              <w:t>a) Stakeholder conflicts.</w:t>
            </w:r>
          </w:p>
          <w:p w:rsidR="00B943F8" w:rsidRPr="009801D3" w:rsidRDefault="00B943F8" w:rsidP="008255B4">
            <w:pPr>
              <w:pStyle w:val="Tabletext"/>
              <w:rPr>
                <w:sz w:val="16"/>
                <w:szCs w:val="16"/>
              </w:rPr>
            </w:pPr>
            <w:r w:rsidRPr="009801D3">
              <w:rPr>
                <w:sz w:val="16"/>
                <w:szCs w:val="16"/>
              </w:rPr>
              <w:t>b) Environmental considerations:</w:t>
            </w:r>
          </w:p>
          <w:p w:rsidR="00B943F8" w:rsidRPr="009801D3" w:rsidRDefault="00B943F8" w:rsidP="00B943F8">
            <w:pPr>
              <w:pStyle w:val="Tabletext"/>
              <w:numPr>
                <w:ilvl w:val="0"/>
                <w:numId w:val="4"/>
              </w:numPr>
              <w:rPr>
                <w:sz w:val="16"/>
                <w:szCs w:val="16"/>
              </w:rPr>
            </w:pPr>
            <w:r w:rsidRPr="009801D3">
              <w:rPr>
                <w:sz w:val="16"/>
                <w:szCs w:val="16"/>
              </w:rPr>
              <w:t>emissions and waste disposal</w:t>
            </w:r>
          </w:p>
          <w:p w:rsidR="00B943F8" w:rsidRPr="009801D3" w:rsidRDefault="00B943F8" w:rsidP="00B943F8">
            <w:pPr>
              <w:pStyle w:val="Tabletext"/>
              <w:numPr>
                <w:ilvl w:val="0"/>
                <w:numId w:val="4"/>
              </w:numPr>
              <w:rPr>
                <w:sz w:val="16"/>
                <w:szCs w:val="16"/>
              </w:rPr>
            </w:pPr>
            <w:r w:rsidRPr="009801D3">
              <w:rPr>
                <w:sz w:val="16"/>
                <w:szCs w:val="16"/>
              </w:rPr>
              <w:t>sustainability.</w:t>
            </w:r>
          </w:p>
          <w:p w:rsidR="00B943F8" w:rsidRPr="009801D3" w:rsidRDefault="00B943F8" w:rsidP="008255B4">
            <w:pPr>
              <w:pStyle w:val="Tabletext"/>
              <w:rPr>
                <w:sz w:val="16"/>
                <w:szCs w:val="16"/>
              </w:rPr>
            </w:pPr>
            <w:r w:rsidRPr="009801D3">
              <w:rPr>
                <w:sz w:val="16"/>
                <w:szCs w:val="16"/>
              </w:rPr>
              <w:t>c) Supply chain considerations:</w:t>
            </w:r>
          </w:p>
          <w:p w:rsidR="00B943F8" w:rsidRPr="009801D3" w:rsidRDefault="00B943F8" w:rsidP="00B943F8">
            <w:pPr>
              <w:pStyle w:val="Tabletext"/>
              <w:numPr>
                <w:ilvl w:val="0"/>
                <w:numId w:val="4"/>
              </w:numPr>
              <w:rPr>
                <w:sz w:val="16"/>
                <w:szCs w:val="16"/>
              </w:rPr>
            </w:pPr>
            <w:r w:rsidRPr="009801D3">
              <w:rPr>
                <w:sz w:val="16"/>
                <w:szCs w:val="16"/>
              </w:rPr>
              <w:t>pay and working conditions</w:t>
            </w:r>
          </w:p>
          <w:p w:rsidR="00B943F8" w:rsidRPr="009801D3" w:rsidRDefault="00B943F8" w:rsidP="00B943F8">
            <w:pPr>
              <w:pStyle w:val="Tabletext"/>
              <w:numPr>
                <w:ilvl w:val="0"/>
                <w:numId w:val="4"/>
              </w:numPr>
              <w:rPr>
                <w:sz w:val="16"/>
                <w:szCs w:val="16"/>
              </w:rPr>
            </w:pPr>
            <w:r w:rsidRPr="009801D3">
              <w:rPr>
                <w:sz w:val="16"/>
                <w:szCs w:val="16"/>
              </w:rPr>
              <w:t>exploitation of labour and child labour.</w:t>
            </w:r>
          </w:p>
          <w:p w:rsidR="00B943F8" w:rsidRPr="009801D3" w:rsidRDefault="00B943F8" w:rsidP="008255B4">
            <w:pPr>
              <w:pStyle w:val="Tabletext"/>
              <w:rPr>
                <w:sz w:val="16"/>
                <w:szCs w:val="16"/>
              </w:rPr>
            </w:pPr>
            <w:r w:rsidRPr="009801D3">
              <w:rPr>
                <w:sz w:val="16"/>
                <w:szCs w:val="16"/>
              </w:rPr>
              <w:t>d) Marketing considerations:</w:t>
            </w:r>
          </w:p>
          <w:p w:rsidR="00B943F8" w:rsidRPr="009801D3" w:rsidRDefault="00B943F8" w:rsidP="008255B4">
            <w:pPr>
              <w:pStyle w:val="Tabletext"/>
              <w:rPr>
                <w:sz w:val="16"/>
                <w:szCs w:val="16"/>
              </w:rPr>
            </w:pPr>
            <w:r w:rsidRPr="009801D3">
              <w:rPr>
                <w:sz w:val="16"/>
                <w:szCs w:val="16"/>
              </w:rPr>
              <w:t>• misleading product labelling</w:t>
            </w:r>
          </w:p>
          <w:p w:rsidR="00B943F8" w:rsidRPr="009801D3" w:rsidRDefault="00B943F8" w:rsidP="008255B4">
            <w:pPr>
              <w:pStyle w:val="Tabletext"/>
              <w:rPr>
                <w:b/>
                <w:sz w:val="16"/>
                <w:szCs w:val="16"/>
              </w:rPr>
            </w:pPr>
            <w:r w:rsidRPr="009801D3">
              <w:rPr>
                <w:sz w:val="16"/>
                <w:szCs w:val="16"/>
              </w:rPr>
              <w:t>• inappropriate marketing activities</w:t>
            </w:r>
            <w:r w:rsidRPr="009801D3">
              <w:rPr>
                <w:b/>
                <w:sz w:val="16"/>
                <w:szCs w:val="16"/>
              </w:rPr>
              <w:t>.</w:t>
            </w:r>
          </w:p>
        </w:tc>
        <w:tc>
          <w:tcPr>
            <w:tcW w:w="7591" w:type="dxa"/>
          </w:tcPr>
          <w:p w:rsidR="00B943F8" w:rsidRPr="00CB5C09" w:rsidRDefault="00B943F8" w:rsidP="008255B4">
            <w:pPr>
              <w:pStyle w:val="Tabletext"/>
              <w:rPr>
                <w:sz w:val="16"/>
                <w:szCs w:val="16"/>
              </w:rPr>
            </w:pPr>
            <w:r w:rsidRPr="00CB5C09">
              <w:rPr>
                <w:sz w:val="16"/>
                <w:szCs w:val="16"/>
              </w:rPr>
              <w:t>Students could research a particular business and see what the potential conflicts are and what impact this has had. They could then report their findings to the group.</w:t>
            </w:r>
          </w:p>
          <w:p w:rsidR="00B943F8" w:rsidRDefault="00B943F8" w:rsidP="008255B4">
            <w:pPr>
              <w:pStyle w:val="Tabletext"/>
              <w:rPr>
                <w:sz w:val="16"/>
                <w:szCs w:val="16"/>
              </w:rPr>
            </w:pPr>
            <w:r w:rsidRPr="00CB5C09">
              <w:rPr>
                <w:sz w:val="16"/>
                <w:szCs w:val="16"/>
              </w:rPr>
              <w:t>The International Labour Organisation (ILO) has some useful material and resources for this topic.</w:t>
            </w:r>
          </w:p>
          <w:p w:rsidR="00B943F8" w:rsidRDefault="00B943F8" w:rsidP="008255B4">
            <w:pPr>
              <w:pStyle w:val="Tabletext"/>
              <w:rPr>
                <w:sz w:val="16"/>
                <w:szCs w:val="16"/>
              </w:rPr>
            </w:pPr>
          </w:p>
          <w:p w:rsidR="00B943F8" w:rsidRDefault="00B943F8" w:rsidP="008255B4">
            <w:pPr>
              <w:pStyle w:val="Tabletext"/>
              <w:rPr>
                <w:sz w:val="16"/>
                <w:szCs w:val="16"/>
              </w:rPr>
            </w:pPr>
            <w:r>
              <w:rPr>
                <w:sz w:val="16"/>
                <w:szCs w:val="16"/>
              </w:rPr>
              <w:t>There are plenty of examples of MNCs who have been in the news regarding their supply chains and negative publicity:</w:t>
            </w:r>
          </w:p>
          <w:p w:rsidR="00B943F8" w:rsidRDefault="00B943F8" w:rsidP="008255B4">
            <w:pPr>
              <w:pStyle w:val="Tabletext"/>
              <w:rPr>
                <w:sz w:val="16"/>
                <w:szCs w:val="16"/>
              </w:rPr>
            </w:pPr>
            <w:r>
              <w:rPr>
                <w:sz w:val="16"/>
                <w:szCs w:val="16"/>
              </w:rPr>
              <w:t xml:space="preserve">Primark and Rana Plaza building collapse </w:t>
            </w:r>
          </w:p>
          <w:p w:rsidR="00B943F8" w:rsidRDefault="00B943F8" w:rsidP="008255B4">
            <w:pPr>
              <w:pStyle w:val="Tabletext"/>
              <w:rPr>
                <w:sz w:val="16"/>
                <w:szCs w:val="16"/>
              </w:rPr>
            </w:pPr>
            <w:r>
              <w:rPr>
                <w:sz w:val="16"/>
                <w:szCs w:val="16"/>
              </w:rPr>
              <w:t>BP – Gulf of Mexico</w:t>
            </w:r>
          </w:p>
          <w:p w:rsidR="00B943F8" w:rsidRDefault="00B943F8" w:rsidP="008255B4">
            <w:pPr>
              <w:pStyle w:val="Tabletext"/>
              <w:rPr>
                <w:sz w:val="16"/>
                <w:szCs w:val="16"/>
              </w:rPr>
            </w:pPr>
            <w:r>
              <w:rPr>
                <w:sz w:val="16"/>
                <w:szCs w:val="16"/>
              </w:rPr>
              <w:t>Shell – Nigeria</w:t>
            </w:r>
          </w:p>
          <w:p w:rsidR="00B943F8" w:rsidRPr="003035DE" w:rsidRDefault="00B943F8" w:rsidP="008255B4">
            <w:pPr>
              <w:pStyle w:val="Tabletext"/>
              <w:rPr>
                <w:sz w:val="16"/>
                <w:szCs w:val="16"/>
              </w:rPr>
            </w:pPr>
            <w:r>
              <w:rPr>
                <w:sz w:val="16"/>
                <w:szCs w:val="16"/>
              </w:rPr>
              <w:t xml:space="preserve">BAT and Philip Morris International – targeting women and young people with cigarette advertising. </w:t>
            </w: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t>13</w:t>
            </w:r>
          </w:p>
        </w:tc>
        <w:tc>
          <w:tcPr>
            <w:tcW w:w="1798" w:type="dxa"/>
            <w:vMerge/>
          </w:tcPr>
          <w:p w:rsidR="00B943F8" w:rsidRPr="00963344" w:rsidRDefault="00B943F8" w:rsidP="008255B4">
            <w:pPr>
              <w:pStyle w:val="Tabletext"/>
              <w:rPr>
                <w:sz w:val="16"/>
                <w:szCs w:val="16"/>
              </w:rPr>
            </w:pPr>
          </w:p>
        </w:tc>
        <w:tc>
          <w:tcPr>
            <w:tcW w:w="4073" w:type="dxa"/>
          </w:tcPr>
          <w:p w:rsidR="00B943F8" w:rsidRPr="00963344" w:rsidRDefault="00B943F8" w:rsidP="008255B4">
            <w:pPr>
              <w:pStyle w:val="Tabletext"/>
              <w:rPr>
                <w:b/>
                <w:sz w:val="16"/>
                <w:szCs w:val="16"/>
              </w:rPr>
            </w:pPr>
            <w:r w:rsidRPr="00963344">
              <w:rPr>
                <w:b/>
                <w:sz w:val="16"/>
                <w:szCs w:val="16"/>
              </w:rPr>
              <w:t>3 Controlling MNCs</w:t>
            </w:r>
          </w:p>
          <w:p w:rsidR="00B943F8" w:rsidRPr="009801D3" w:rsidRDefault="00B943F8" w:rsidP="008255B4">
            <w:pPr>
              <w:pStyle w:val="Tabletext"/>
              <w:rPr>
                <w:sz w:val="16"/>
                <w:szCs w:val="16"/>
              </w:rPr>
            </w:pPr>
            <w:r w:rsidRPr="009801D3">
              <w:rPr>
                <w:sz w:val="16"/>
                <w:szCs w:val="16"/>
              </w:rPr>
              <w:t>a) Factors to consider:</w:t>
            </w:r>
          </w:p>
          <w:p w:rsidR="00B943F8" w:rsidRPr="009801D3" w:rsidRDefault="00B943F8" w:rsidP="00B943F8">
            <w:pPr>
              <w:pStyle w:val="Tabletext"/>
              <w:numPr>
                <w:ilvl w:val="0"/>
                <w:numId w:val="4"/>
              </w:numPr>
              <w:rPr>
                <w:sz w:val="16"/>
                <w:szCs w:val="16"/>
              </w:rPr>
            </w:pPr>
            <w:r w:rsidRPr="009801D3">
              <w:rPr>
                <w:sz w:val="16"/>
                <w:szCs w:val="16"/>
              </w:rPr>
              <w:t>power of MNC</w:t>
            </w:r>
          </w:p>
          <w:p w:rsidR="00B943F8" w:rsidRPr="009801D3" w:rsidRDefault="00B943F8" w:rsidP="00B943F8">
            <w:pPr>
              <w:pStyle w:val="Tabletext"/>
              <w:numPr>
                <w:ilvl w:val="0"/>
                <w:numId w:val="4"/>
              </w:numPr>
              <w:rPr>
                <w:sz w:val="16"/>
                <w:szCs w:val="16"/>
              </w:rPr>
            </w:pPr>
            <w:r w:rsidRPr="009801D3">
              <w:rPr>
                <w:sz w:val="16"/>
                <w:szCs w:val="16"/>
              </w:rPr>
              <w:t>political influence</w:t>
            </w:r>
          </w:p>
          <w:p w:rsidR="00B943F8" w:rsidRPr="009801D3" w:rsidRDefault="00B943F8" w:rsidP="00B943F8">
            <w:pPr>
              <w:pStyle w:val="Tabletext"/>
              <w:numPr>
                <w:ilvl w:val="0"/>
                <w:numId w:val="4"/>
              </w:numPr>
              <w:rPr>
                <w:sz w:val="16"/>
                <w:szCs w:val="16"/>
              </w:rPr>
            </w:pPr>
            <w:r w:rsidRPr="009801D3">
              <w:rPr>
                <w:sz w:val="16"/>
                <w:szCs w:val="16"/>
              </w:rPr>
              <w:t>legal control</w:t>
            </w:r>
          </w:p>
          <w:p w:rsidR="00B943F8" w:rsidRPr="009801D3" w:rsidRDefault="00B943F8" w:rsidP="00B943F8">
            <w:pPr>
              <w:pStyle w:val="Tabletext"/>
              <w:numPr>
                <w:ilvl w:val="0"/>
                <w:numId w:val="4"/>
              </w:numPr>
              <w:rPr>
                <w:sz w:val="16"/>
                <w:szCs w:val="16"/>
              </w:rPr>
            </w:pPr>
            <w:r w:rsidRPr="009801D3">
              <w:rPr>
                <w:sz w:val="16"/>
                <w:szCs w:val="16"/>
              </w:rPr>
              <w:t>consumer pressure</w:t>
            </w:r>
          </w:p>
          <w:p w:rsidR="00B943F8" w:rsidRPr="009801D3" w:rsidRDefault="00B943F8" w:rsidP="00B943F8">
            <w:pPr>
              <w:pStyle w:val="Tabletext"/>
              <w:numPr>
                <w:ilvl w:val="0"/>
                <w:numId w:val="4"/>
              </w:numPr>
              <w:rPr>
                <w:sz w:val="16"/>
                <w:szCs w:val="16"/>
              </w:rPr>
            </w:pPr>
            <w:r w:rsidRPr="009801D3">
              <w:rPr>
                <w:sz w:val="16"/>
                <w:szCs w:val="16"/>
              </w:rPr>
              <w:t>pressure groups</w:t>
            </w:r>
          </w:p>
          <w:p w:rsidR="00B943F8" w:rsidRPr="009801D3" w:rsidRDefault="00B943F8" w:rsidP="00B943F8">
            <w:pPr>
              <w:pStyle w:val="Tabletext"/>
              <w:numPr>
                <w:ilvl w:val="0"/>
                <w:numId w:val="4"/>
              </w:numPr>
              <w:rPr>
                <w:sz w:val="16"/>
                <w:szCs w:val="16"/>
              </w:rPr>
            </w:pPr>
            <w:r w:rsidRPr="009801D3">
              <w:rPr>
                <w:sz w:val="16"/>
                <w:szCs w:val="16"/>
              </w:rPr>
              <w:t>social media</w:t>
            </w:r>
          </w:p>
          <w:p w:rsidR="00B943F8" w:rsidRPr="00963344" w:rsidRDefault="00B943F8" w:rsidP="00B943F8">
            <w:pPr>
              <w:pStyle w:val="Tabletext"/>
              <w:numPr>
                <w:ilvl w:val="0"/>
                <w:numId w:val="5"/>
              </w:numPr>
              <w:rPr>
                <w:sz w:val="16"/>
                <w:szCs w:val="16"/>
              </w:rPr>
            </w:pPr>
            <w:r w:rsidRPr="009801D3">
              <w:rPr>
                <w:sz w:val="16"/>
                <w:szCs w:val="16"/>
              </w:rPr>
              <w:t>self-regulation.</w:t>
            </w:r>
          </w:p>
        </w:tc>
        <w:tc>
          <w:tcPr>
            <w:tcW w:w="7591" w:type="dxa"/>
          </w:tcPr>
          <w:p w:rsidR="00B943F8" w:rsidRDefault="00B943F8" w:rsidP="008255B4">
            <w:pPr>
              <w:pStyle w:val="Tabletext"/>
              <w:rPr>
                <w:sz w:val="16"/>
                <w:szCs w:val="16"/>
              </w:rPr>
            </w:pPr>
            <w:r w:rsidRPr="00DF290F">
              <w:rPr>
                <w:sz w:val="16"/>
                <w:szCs w:val="16"/>
              </w:rPr>
              <w:t>There have been many attempts to encourage self-regulation, either from within industry itself or encouraged by outside bodies, such as OECD’s Guidelines on Multinational Enterprises, UNCTAD’s Set of Multilaterally Agreed Equitable Principles and Rules for the Control of Restrictive Business Practices, or the UN’s Global Compact. Students could look at these agreements and assess their effectiveness</w:t>
            </w:r>
            <w:r>
              <w:rPr>
                <w:sz w:val="16"/>
                <w:szCs w:val="16"/>
              </w:rPr>
              <w:t>.</w:t>
            </w:r>
          </w:p>
          <w:p w:rsidR="00B943F8" w:rsidRDefault="00B943F8" w:rsidP="008255B4">
            <w:pPr>
              <w:pStyle w:val="Tabletext"/>
              <w:rPr>
                <w:sz w:val="16"/>
                <w:szCs w:val="16"/>
              </w:rPr>
            </w:pPr>
            <w:r w:rsidRPr="00DF290F">
              <w:rPr>
                <w:sz w:val="16"/>
                <w:szCs w:val="16"/>
              </w:rPr>
              <w:t>Students need to be aware of the various ways in which the activities of MNCs might be regulated, influenced or controlled. They need to know how effective these factors might be and what will make them more or less effective depending on the situation. For example, the USA or China is likely to have much greater influence over MNCs than Mozambique or Ethiopia.</w:t>
            </w:r>
          </w:p>
          <w:p w:rsidR="00B943F8" w:rsidRDefault="00B943F8" w:rsidP="008255B4">
            <w:pPr>
              <w:pStyle w:val="Tabletext"/>
              <w:rPr>
                <w:sz w:val="16"/>
                <w:szCs w:val="16"/>
              </w:rPr>
            </w:pPr>
          </w:p>
          <w:p w:rsidR="00B943F8" w:rsidRDefault="00B943F8" w:rsidP="008255B4">
            <w:pPr>
              <w:pStyle w:val="Tabletext"/>
              <w:rPr>
                <w:sz w:val="16"/>
                <w:szCs w:val="16"/>
              </w:rPr>
            </w:pPr>
            <w:r w:rsidRPr="00DE0C1A">
              <w:rPr>
                <w:sz w:val="16"/>
                <w:szCs w:val="16"/>
              </w:rPr>
              <w:t>Divide the class into groups. Each group should research a pressure group provided by the teacher. The pressure groups should be a combination of successful/unsuccessful ones</w:t>
            </w:r>
            <w:r>
              <w:rPr>
                <w:sz w:val="16"/>
                <w:szCs w:val="16"/>
              </w:rPr>
              <w:t>, for example:</w:t>
            </w:r>
          </w:p>
          <w:p w:rsidR="00B943F8" w:rsidRPr="00520FBF" w:rsidRDefault="00B943F8" w:rsidP="00B943F8">
            <w:pPr>
              <w:pStyle w:val="Tabletext"/>
              <w:numPr>
                <w:ilvl w:val="0"/>
                <w:numId w:val="1"/>
              </w:numPr>
              <w:rPr>
                <w:sz w:val="14"/>
                <w:szCs w:val="14"/>
              </w:rPr>
            </w:pPr>
            <w:r w:rsidRPr="00B5269B">
              <w:rPr>
                <w:sz w:val="16"/>
                <w:szCs w:val="16"/>
              </w:rPr>
              <w:t xml:space="preserve">Baby Milk Action </w:t>
            </w:r>
            <w:r w:rsidRPr="00265F0B">
              <w:rPr>
                <w:sz w:val="16"/>
                <w:szCs w:val="16"/>
              </w:rPr>
              <w:t>–</w:t>
            </w:r>
            <w:r w:rsidRPr="00B5269B">
              <w:rPr>
                <w:sz w:val="16"/>
                <w:szCs w:val="16"/>
              </w:rPr>
              <w:t xml:space="preserve"> </w:t>
            </w:r>
            <w:hyperlink r:id="rId11" w:history="1">
              <w:r w:rsidRPr="00520FBF">
                <w:rPr>
                  <w:rStyle w:val="Hyperlink"/>
                  <w:sz w:val="16"/>
                  <w:szCs w:val="20"/>
                </w:rPr>
                <w:t>www.babymilkaction.org/about-us</w:t>
              </w:r>
            </w:hyperlink>
          </w:p>
          <w:p w:rsidR="00B943F8" w:rsidRPr="00A54F6A" w:rsidRDefault="00B943F8" w:rsidP="00B943F8">
            <w:pPr>
              <w:pStyle w:val="Tabletext"/>
              <w:numPr>
                <w:ilvl w:val="0"/>
                <w:numId w:val="1"/>
              </w:numPr>
              <w:rPr>
                <w:sz w:val="16"/>
                <w:szCs w:val="16"/>
              </w:rPr>
            </w:pPr>
            <w:r w:rsidRPr="00B5269B">
              <w:rPr>
                <w:sz w:val="16"/>
                <w:szCs w:val="16"/>
              </w:rPr>
              <w:t xml:space="preserve">Greenpeace </w:t>
            </w:r>
            <w:r w:rsidRPr="00265F0B">
              <w:rPr>
                <w:sz w:val="16"/>
                <w:szCs w:val="16"/>
              </w:rPr>
              <w:t>–</w:t>
            </w:r>
            <w:r w:rsidRPr="00B5269B">
              <w:rPr>
                <w:sz w:val="16"/>
                <w:szCs w:val="16"/>
              </w:rPr>
              <w:t xml:space="preserve"> </w:t>
            </w:r>
            <w:hyperlink r:id="rId12" w:history="1">
              <w:r w:rsidRPr="00A54F6A">
                <w:rPr>
                  <w:rStyle w:val="Hyperlink"/>
                  <w:sz w:val="16"/>
                  <w:szCs w:val="16"/>
                </w:rPr>
                <w:t xml:space="preserve">www.greenpeace.org.uk/  </w:t>
              </w:r>
            </w:hyperlink>
            <w:r w:rsidRPr="00A54F6A">
              <w:rPr>
                <w:sz w:val="16"/>
                <w:szCs w:val="16"/>
              </w:rPr>
              <w:t xml:space="preserve"> </w:t>
            </w:r>
          </w:p>
          <w:p w:rsidR="00B943F8" w:rsidRPr="00DE0C1A" w:rsidRDefault="00B943F8" w:rsidP="008255B4">
            <w:pPr>
              <w:pStyle w:val="Tabletext"/>
              <w:rPr>
                <w:sz w:val="16"/>
                <w:szCs w:val="16"/>
              </w:rPr>
            </w:pPr>
            <w:r w:rsidRPr="00DE0C1A">
              <w:rPr>
                <w:sz w:val="16"/>
                <w:szCs w:val="16"/>
              </w:rPr>
              <w:t xml:space="preserve">In groups students have to produce a PowerPoint presentation explaining: </w:t>
            </w:r>
          </w:p>
          <w:p w:rsidR="00B943F8" w:rsidRPr="00B5269B" w:rsidRDefault="00B943F8" w:rsidP="00B943F8">
            <w:pPr>
              <w:pStyle w:val="Tabletext"/>
              <w:numPr>
                <w:ilvl w:val="0"/>
                <w:numId w:val="1"/>
              </w:numPr>
              <w:rPr>
                <w:sz w:val="16"/>
                <w:szCs w:val="16"/>
              </w:rPr>
            </w:pPr>
            <w:r w:rsidRPr="00B5269B">
              <w:rPr>
                <w:sz w:val="16"/>
                <w:szCs w:val="16"/>
              </w:rPr>
              <w:t xml:space="preserve">why the pressure group is unsuccessful/successful </w:t>
            </w:r>
          </w:p>
          <w:p w:rsidR="00B943F8" w:rsidRPr="00B5269B" w:rsidRDefault="00B943F8" w:rsidP="00B943F8">
            <w:pPr>
              <w:pStyle w:val="Tabletext"/>
              <w:numPr>
                <w:ilvl w:val="0"/>
                <w:numId w:val="1"/>
              </w:numPr>
              <w:rPr>
                <w:sz w:val="16"/>
                <w:szCs w:val="16"/>
              </w:rPr>
            </w:pPr>
            <w:r w:rsidRPr="00B5269B">
              <w:rPr>
                <w:sz w:val="16"/>
                <w:szCs w:val="16"/>
              </w:rPr>
              <w:lastRenderedPageBreak/>
              <w:t>what the pressure group can do to become more/even more successful.</w:t>
            </w:r>
          </w:p>
          <w:p w:rsidR="00B943F8" w:rsidRDefault="00B943F8" w:rsidP="008255B4">
            <w:pPr>
              <w:pStyle w:val="Tabletext"/>
              <w:rPr>
                <w:sz w:val="16"/>
                <w:szCs w:val="16"/>
              </w:rPr>
            </w:pPr>
            <w:r w:rsidRPr="00DE0C1A">
              <w:rPr>
                <w:sz w:val="16"/>
                <w:szCs w:val="16"/>
              </w:rPr>
              <w:t>Each group should present their findings to the rest of the class.</w:t>
            </w:r>
          </w:p>
          <w:p w:rsidR="00B943F8" w:rsidRPr="00963344" w:rsidRDefault="00B943F8" w:rsidP="008255B4">
            <w:pPr>
              <w:pStyle w:val="Tabletext"/>
              <w:rPr>
                <w:b/>
                <w:sz w:val="16"/>
                <w:szCs w:val="16"/>
              </w:rPr>
            </w:pPr>
          </w:p>
        </w:tc>
      </w:tr>
      <w:tr w:rsidR="00B943F8" w:rsidRPr="00963344" w:rsidTr="008255B4">
        <w:tc>
          <w:tcPr>
            <w:tcW w:w="717" w:type="dxa"/>
          </w:tcPr>
          <w:p w:rsidR="00B943F8" w:rsidRDefault="00B943F8" w:rsidP="008255B4">
            <w:pPr>
              <w:pStyle w:val="Tabletext"/>
              <w:jc w:val="center"/>
              <w:rPr>
                <w:sz w:val="16"/>
                <w:szCs w:val="16"/>
              </w:rPr>
            </w:pPr>
            <w:r w:rsidRPr="00963344">
              <w:rPr>
                <w:sz w:val="16"/>
                <w:szCs w:val="16"/>
              </w:rPr>
              <w:lastRenderedPageBreak/>
              <w:t>14</w:t>
            </w:r>
            <w:r>
              <w:rPr>
                <w:sz w:val="16"/>
                <w:szCs w:val="16"/>
              </w:rPr>
              <w:t>-15</w:t>
            </w:r>
          </w:p>
        </w:tc>
        <w:tc>
          <w:tcPr>
            <w:tcW w:w="1798" w:type="dxa"/>
          </w:tcPr>
          <w:p w:rsidR="00B943F8" w:rsidRPr="00963344" w:rsidRDefault="00B943F8" w:rsidP="008255B4">
            <w:pPr>
              <w:pStyle w:val="Tabletext"/>
              <w:rPr>
                <w:sz w:val="16"/>
                <w:szCs w:val="16"/>
              </w:rPr>
            </w:pPr>
            <w:r w:rsidRPr="00963344">
              <w:rPr>
                <w:sz w:val="16"/>
                <w:szCs w:val="16"/>
              </w:rPr>
              <w:t>Revision and A level exam preparation</w:t>
            </w:r>
          </w:p>
        </w:tc>
        <w:tc>
          <w:tcPr>
            <w:tcW w:w="4073" w:type="dxa"/>
          </w:tcPr>
          <w:p w:rsidR="00B943F8" w:rsidRPr="00963344" w:rsidRDefault="00B943F8" w:rsidP="008255B4">
            <w:pPr>
              <w:pStyle w:val="Tabletext"/>
              <w:rPr>
                <w:sz w:val="16"/>
                <w:szCs w:val="16"/>
              </w:rPr>
            </w:pPr>
            <w:r w:rsidRPr="00963344">
              <w:rPr>
                <w:sz w:val="16"/>
                <w:szCs w:val="16"/>
              </w:rPr>
              <w:t xml:space="preserve">Revision of </w:t>
            </w:r>
            <w:r>
              <w:rPr>
                <w:sz w:val="16"/>
                <w:szCs w:val="16"/>
              </w:rPr>
              <w:t>Units</w:t>
            </w:r>
            <w:r w:rsidRPr="00963344">
              <w:rPr>
                <w:sz w:val="16"/>
                <w:szCs w:val="16"/>
              </w:rPr>
              <w:t xml:space="preserve"> 1, 2, 3 and 4</w:t>
            </w:r>
          </w:p>
          <w:p w:rsidR="00B943F8" w:rsidRPr="00963344" w:rsidRDefault="00B943F8" w:rsidP="008255B4">
            <w:pPr>
              <w:pStyle w:val="Tabletext"/>
              <w:rPr>
                <w:sz w:val="16"/>
                <w:szCs w:val="16"/>
              </w:rPr>
            </w:pPr>
            <w:r w:rsidRPr="00963344">
              <w:rPr>
                <w:sz w:val="16"/>
                <w:szCs w:val="16"/>
              </w:rPr>
              <w:t>Exam preparation</w:t>
            </w:r>
          </w:p>
        </w:tc>
        <w:tc>
          <w:tcPr>
            <w:tcW w:w="7591" w:type="dxa"/>
          </w:tcPr>
          <w:p w:rsidR="00B943F8" w:rsidRPr="00963344" w:rsidRDefault="00B943F8" w:rsidP="008255B4">
            <w:pPr>
              <w:pStyle w:val="Tabletext"/>
              <w:rPr>
                <w:sz w:val="16"/>
                <w:szCs w:val="16"/>
              </w:rPr>
            </w:pPr>
          </w:p>
        </w:tc>
      </w:tr>
    </w:tbl>
    <w:p w:rsidR="00B943F8" w:rsidRPr="004021D6" w:rsidRDefault="00B943F8" w:rsidP="00B943F8">
      <w:pPr>
        <w:pStyle w:val="text"/>
      </w:pPr>
    </w:p>
    <w:p w:rsidR="00B633B3" w:rsidRDefault="00B633B3"/>
    <w:sectPr w:rsidR="00B633B3" w:rsidSect="002070EB">
      <w:headerReference w:type="even" r:id="rId13"/>
      <w:headerReference w:type="default" r:id="rId14"/>
      <w:footerReference w:type="even" r:id="rId15"/>
      <w:footerReference w:type="default" r:id="rId16"/>
      <w:pgSz w:w="16840" w:h="11900" w:orient="landscape" w:code="9"/>
      <w:pgMar w:top="1418" w:right="1418" w:bottom="1418" w:left="1134"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C2" w:rsidRDefault="00B943F8" w:rsidP="00BA6AD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40</w:t>
    </w:r>
    <w:r w:rsidRPr="00EE1556">
      <w:rPr>
        <w:rStyle w:val="PageNumber"/>
        <w:sz w:val="20"/>
      </w:rPr>
      <w:fldChar w:fldCharType="end"/>
    </w:r>
  </w:p>
  <w:p w:rsidR="007E08C2" w:rsidRDefault="00B943F8" w:rsidP="00E50219">
    <w:pPr>
      <w:pStyle w:val="Footereven"/>
    </w:pPr>
    <w:r w:rsidRPr="00EE6625">
      <w:t xml:space="preserve">© Pearson </w:t>
    </w:r>
    <w:r w:rsidRPr="00EE6625">
      <w:rPr>
        <w:noProof/>
        <w:szCs w:val="50"/>
        <w:lang w:eastAsia="en-GB"/>
      </w:rPr>
      <w:t>Education</w:t>
    </w:r>
    <w:r w:rsidRPr="00EE6625">
      <w:t xml:space="preserve"> Ltd 201</w:t>
    </w: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C2" w:rsidRDefault="00B943F8" w:rsidP="00BA6ADC">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Pr>
        <w:rStyle w:val="PageNumber"/>
        <w:noProof/>
        <w:sz w:val="20"/>
      </w:rPr>
      <w:t>1</w:t>
    </w:r>
    <w:r w:rsidRPr="00EE1556">
      <w:rPr>
        <w:rStyle w:val="PageNumber"/>
        <w:sz w:val="20"/>
      </w:rPr>
      <w:fldChar w:fldCharType="end"/>
    </w:r>
  </w:p>
  <w:p w:rsidR="007E08C2" w:rsidRDefault="00B943F8" w:rsidP="00E50219">
    <w:pPr>
      <w:pStyle w:val="Footer"/>
    </w:pPr>
    <w:r w:rsidRPr="00EE6625">
      <w:t xml:space="preserve">© </w:t>
    </w:r>
    <w:r w:rsidRPr="00E50219">
      <w:t>Pearson</w:t>
    </w:r>
    <w:r w:rsidRPr="00EE6625">
      <w:t xml:space="preserve"> </w:t>
    </w:r>
    <w:r w:rsidRPr="00EE6625">
      <w:rPr>
        <w:noProof/>
        <w:szCs w:val="50"/>
        <w:lang w:eastAsia="en-GB"/>
      </w:rPr>
      <w:t>Education</w:t>
    </w:r>
    <w:r>
      <w:t xml:space="preserve"> Ltd 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C2" w:rsidRDefault="00B943F8" w:rsidP="00816785">
    <w:pPr>
      <w:pStyle w:val="IconRight"/>
      <w:framePr w:h="907" w:hRule="exact" w:wrap="around"/>
    </w:pPr>
  </w:p>
  <w:p w:rsidR="007E08C2" w:rsidRDefault="00B943F8" w:rsidP="003F0A43">
    <w:pPr>
      <w:pStyle w:val="HeaderOdd"/>
      <w:jc w:val="right"/>
    </w:pPr>
    <w:r>
      <w:t>Internat</w:t>
    </w:r>
    <w:r>
      <w:t>ional Advanced Level Business: Scheme of w</w:t>
    </w:r>
    <w:r>
      <w:t>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C2" w:rsidRDefault="00B943F8" w:rsidP="00816785">
    <w:pPr>
      <w:pStyle w:val="Icon"/>
      <w:framePr w:h="907" w:hRule="exact" w:wrap="around"/>
    </w:pPr>
  </w:p>
  <w:p w:rsidR="007E08C2" w:rsidRPr="00EE6625" w:rsidRDefault="00B943F8" w:rsidP="00F61D28">
    <w:pPr>
      <w:pStyle w:val="HeaderOdd"/>
    </w:pPr>
    <w:r>
      <w:t xml:space="preserve">International Advanced Level Business: </w:t>
    </w:r>
    <w:r>
      <w:t>S</w:t>
    </w:r>
    <w:r w:rsidRPr="00DE0C1A">
      <w:t xml:space="preserve">cheme of </w:t>
    </w:r>
    <w:r w:rsidRPr="00DE0C1A">
      <w:t>work</w:t>
    </w:r>
    <w:r w:rsidRPr="00F61D2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521"/>
    <w:multiLevelType w:val="hybridMultilevel"/>
    <w:tmpl w:val="EC5AF36C"/>
    <w:lvl w:ilvl="0" w:tplc="499418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B7256"/>
    <w:multiLevelType w:val="hybridMultilevel"/>
    <w:tmpl w:val="D446F974"/>
    <w:lvl w:ilvl="0" w:tplc="499418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33C6F"/>
    <w:multiLevelType w:val="hybridMultilevel"/>
    <w:tmpl w:val="BCA48F8C"/>
    <w:lvl w:ilvl="0" w:tplc="499418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F65C8"/>
    <w:multiLevelType w:val="hybridMultilevel"/>
    <w:tmpl w:val="6E1EF76C"/>
    <w:lvl w:ilvl="0" w:tplc="499418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44661"/>
    <w:multiLevelType w:val="hybridMultilevel"/>
    <w:tmpl w:val="B7722768"/>
    <w:lvl w:ilvl="0" w:tplc="499418B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F8"/>
    <w:rsid w:val="00B633B3"/>
    <w:rsid w:val="00B94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AD45-31F6-45E6-AFD6-0F3FF36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3F8"/>
    <w:pPr>
      <w:pBdr>
        <w:top w:val="single" w:sz="6" w:space="4" w:color="828172"/>
      </w:pBdr>
      <w:ind w:left="-57" w:right="-57"/>
    </w:pPr>
    <w:rPr>
      <w:rFonts w:ascii="Verdana" w:hAnsi="Verdana"/>
      <w:sz w:val="14"/>
    </w:rPr>
  </w:style>
  <w:style w:type="character" w:customStyle="1" w:styleId="FooterChar">
    <w:name w:val="Footer Char"/>
    <w:basedOn w:val="DefaultParagraphFont"/>
    <w:link w:val="Footer"/>
    <w:uiPriority w:val="99"/>
    <w:rsid w:val="00B943F8"/>
    <w:rPr>
      <w:rFonts w:ascii="Verdana" w:eastAsia="Times New Roman" w:hAnsi="Verdana" w:cs="Times New Roman"/>
      <w:sz w:val="14"/>
      <w:szCs w:val="24"/>
      <w:lang w:val="en-GB"/>
    </w:rPr>
  </w:style>
  <w:style w:type="character" w:styleId="PageNumber">
    <w:name w:val="page number"/>
    <w:basedOn w:val="DefaultParagraphFont"/>
    <w:uiPriority w:val="99"/>
    <w:rsid w:val="00B943F8"/>
    <w:rPr>
      <w:rFonts w:ascii="Verdana" w:hAnsi="Verdana" w:cs="Times New Roman"/>
      <w:b/>
      <w:color w:val="A32E18"/>
    </w:rPr>
  </w:style>
  <w:style w:type="paragraph" w:customStyle="1" w:styleId="Ahead">
    <w:name w:val="A head"/>
    <w:next w:val="text"/>
    <w:uiPriority w:val="99"/>
    <w:rsid w:val="00B943F8"/>
    <w:pPr>
      <w:keepNext/>
      <w:pBdr>
        <w:bottom w:val="single" w:sz="8" w:space="1" w:color="827B72"/>
      </w:pBdr>
      <w:spacing w:before="120" w:after="360" w:line="240" w:lineRule="auto"/>
    </w:pPr>
    <w:rPr>
      <w:rFonts w:ascii="Verdana" w:eastAsia="Times New Roman" w:hAnsi="Verdana" w:cs="Times New Roman"/>
      <w:b/>
      <w:color w:val="A32E18"/>
      <w:sz w:val="32"/>
      <w:szCs w:val="24"/>
      <w:lang w:val="en-GB"/>
    </w:rPr>
  </w:style>
  <w:style w:type="paragraph" w:customStyle="1" w:styleId="text">
    <w:name w:val="text"/>
    <w:uiPriority w:val="99"/>
    <w:rsid w:val="00B943F8"/>
    <w:pPr>
      <w:spacing w:before="80" w:after="60" w:line="240" w:lineRule="atLeast"/>
      <w:ind w:left="567"/>
    </w:pPr>
    <w:rPr>
      <w:rFonts w:ascii="Verdana" w:eastAsia="Times New Roman" w:hAnsi="Verdana" w:cs="Arial"/>
      <w:sz w:val="20"/>
      <w:szCs w:val="24"/>
      <w:lang w:val="en-GB"/>
    </w:rPr>
  </w:style>
  <w:style w:type="paragraph" w:customStyle="1" w:styleId="Tablehead">
    <w:name w:val="Table head"/>
    <w:next w:val="Tabletext"/>
    <w:uiPriority w:val="99"/>
    <w:rsid w:val="00B943F8"/>
    <w:pPr>
      <w:spacing w:before="80" w:after="60" w:line="240" w:lineRule="auto"/>
    </w:pPr>
    <w:rPr>
      <w:rFonts w:ascii="Verdana" w:eastAsia="Times New Roman" w:hAnsi="Verdana" w:cs="Arial"/>
      <w:b/>
      <w:szCs w:val="24"/>
      <w:lang w:val="en-GB"/>
    </w:rPr>
  </w:style>
  <w:style w:type="paragraph" w:customStyle="1" w:styleId="Tabletext">
    <w:name w:val="Table text"/>
    <w:link w:val="TabletextChar"/>
    <w:rsid w:val="00B943F8"/>
    <w:pPr>
      <w:spacing w:before="80" w:after="60" w:line="240" w:lineRule="atLeast"/>
    </w:pPr>
    <w:rPr>
      <w:rFonts w:ascii="Verdana" w:eastAsia="Times New Roman" w:hAnsi="Verdana" w:cs="Arial"/>
      <w:sz w:val="20"/>
      <w:szCs w:val="24"/>
      <w:lang w:val="en-GB"/>
    </w:rPr>
  </w:style>
  <w:style w:type="table" w:customStyle="1" w:styleId="Table1">
    <w:name w:val="Table 1"/>
    <w:uiPriority w:val="99"/>
    <w:rsid w:val="00B943F8"/>
    <w:pPr>
      <w:spacing w:after="0" w:line="240" w:lineRule="auto"/>
    </w:pPr>
    <w:rPr>
      <w:rFonts w:ascii="Verdana" w:eastAsia="Times New Roman" w:hAnsi="Verdana" w:cs="Times New Roman"/>
      <w:sz w:val="20"/>
      <w:szCs w:val="20"/>
      <w:lang w:val="en-GB" w:eastAsia="en-GB"/>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CellMar>
        <w:top w:w="0" w:type="dxa"/>
        <w:left w:w="108" w:type="dxa"/>
        <w:bottom w:w="0" w:type="dxa"/>
        <w:right w:w="108" w:type="dxa"/>
      </w:tblCellMar>
    </w:tblPr>
  </w:style>
  <w:style w:type="paragraph" w:customStyle="1" w:styleId="HeaderOdd">
    <w:name w:val="Header Odd"/>
    <w:basedOn w:val="Header"/>
    <w:uiPriority w:val="99"/>
    <w:rsid w:val="00B943F8"/>
    <w:pPr>
      <w:tabs>
        <w:tab w:val="clear" w:pos="4680"/>
        <w:tab w:val="clear" w:pos="9360"/>
      </w:tabs>
      <w:spacing w:before="260"/>
    </w:pPr>
    <w:rPr>
      <w:rFonts w:ascii="Verdana" w:hAnsi="Verdana"/>
      <w:b/>
      <w:color w:val="A32E18"/>
      <w:sz w:val="19"/>
    </w:rPr>
  </w:style>
  <w:style w:type="paragraph" w:customStyle="1" w:styleId="IconRight">
    <w:name w:val="IconRight"/>
    <w:basedOn w:val="Normal"/>
    <w:uiPriority w:val="99"/>
    <w:rsid w:val="00B943F8"/>
    <w:pPr>
      <w:framePr w:w="1429" w:h="907" w:hSpace="2268" w:wrap="around" w:vAnchor="page" w:hAnchor="page" w:xAlign="outside" w:y="313"/>
      <w:jc w:val="right"/>
    </w:pPr>
  </w:style>
  <w:style w:type="paragraph" w:customStyle="1" w:styleId="Footereven">
    <w:name w:val="Footer even"/>
    <w:basedOn w:val="Footer"/>
    <w:uiPriority w:val="99"/>
    <w:rsid w:val="00B943F8"/>
    <w:pPr>
      <w:jc w:val="right"/>
    </w:pPr>
  </w:style>
  <w:style w:type="paragraph" w:customStyle="1" w:styleId="Icon">
    <w:name w:val="Icon"/>
    <w:uiPriority w:val="99"/>
    <w:rsid w:val="00B943F8"/>
    <w:pPr>
      <w:framePr w:w="1429" w:h="907" w:hSpace="2268" w:wrap="around" w:vAnchor="page" w:hAnchor="page" w:xAlign="outside" w:y="313"/>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B943F8"/>
    <w:rPr>
      <w:rFonts w:cs="Times New Roman"/>
      <w:color w:val="0000FF"/>
      <w:u w:val="single"/>
    </w:rPr>
  </w:style>
  <w:style w:type="character" w:customStyle="1" w:styleId="TabletextChar">
    <w:name w:val="Table text Char"/>
    <w:link w:val="Tabletext"/>
    <w:rsid w:val="00B943F8"/>
    <w:rPr>
      <w:rFonts w:ascii="Verdana" w:eastAsia="Times New Roman" w:hAnsi="Verdana" w:cs="Arial"/>
      <w:sz w:val="20"/>
      <w:szCs w:val="24"/>
      <w:lang w:val="en-GB"/>
    </w:rPr>
  </w:style>
  <w:style w:type="paragraph" w:styleId="Header">
    <w:name w:val="header"/>
    <w:basedOn w:val="Normal"/>
    <w:link w:val="HeaderChar"/>
    <w:uiPriority w:val="99"/>
    <w:semiHidden/>
    <w:unhideWhenUsed/>
    <w:rsid w:val="00B943F8"/>
    <w:pPr>
      <w:tabs>
        <w:tab w:val="center" w:pos="4680"/>
        <w:tab w:val="right" w:pos="9360"/>
      </w:tabs>
    </w:pPr>
  </w:style>
  <w:style w:type="character" w:customStyle="1" w:styleId="HeaderChar">
    <w:name w:val="Header Char"/>
    <w:basedOn w:val="DefaultParagraphFont"/>
    <w:link w:val="Header"/>
    <w:uiPriority w:val="99"/>
    <w:semiHidden/>
    <w:rsid w:val="00B943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an.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schools/gcsebitesize/geography/globalisation/globalisation_rev2.shtml" TargetMode="External"/><Relationship Id="rId12" Type="http://schemas.openxmlformats.org/officeDocument/2006/relationships/hyperlink" Target="http://www.greenpea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www.tutor2u.net/business/reference/factors-that-have-contributed-to-globalisation" TargetMode="External"/><Relationship Id="rId11" Type="http://schemas.openxmlformats.org/officeDocument/2006/relationships/hyperlink" Target="http://www.babymilkaction.org/about-us" TargetMode="External"/><Relationship Id="rId5" Type="http://schemas.openxmlformats.org/officeDocument/2006/relationships/hyperlink" Target="http://www.globalsherpa.org" TargetMode="External"/><Relationship Id="rId15" Type="http://schemas.openxmlformats.org/officeDocument/2006/relationships/footer" Target="footer1.xml"/><Relationship Id="rId10" Type="http://schemas.openxmlformats.org/officeDocument/2006/relationships/hyperlink" Target="http://www.yum.com/" TargetMode="External"/><Relationship Id="rId4" Type="http://schemas.openxmlformats.org/officeDocument/2006/relationships/webSettings" Target="webSettings.xml"/><Relationship Id="rId9" Type="http://schemas.openxmlformats.org/officeDocument/2006/relationships/hyperlink" Target="https://www.nafta-sec-alena.org/Home/Welc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13401</Characters>
  <Application>Microsoft Office Word</Application>
  <DocSecurity>0</DocSecurity>
  <Lines>111</Lines>
  <Paragraphs>31</Paragraphs>
  <ScaleCrop>false</ScaleCrop>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2021-01-02T17:29:00Z</dcterms:created>
  <dcterms:modified xsi:type="dcterms:W3CDTF">2021-01-02T17:30:00Z</dcterms:modified>
</cp:coreProperties>
</file>