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E6F3" w14:textId="77777777" w:rsidR="00F337BE" w:rsidRDefault="00F337BE" w:rsidP="00F33BDF">
      <w:pPr>
        <w:spacing w:after="0" w:line="259" w:lineRule="auto"/>
        <w:ind w:left="0" w:right="10466" w:firstLine="0"/>
      </w:pPr>
    </w:p>
    <w:p w14:paraId="63BAFABA" w14:textId="77777777" w:rsidR="00FA65BA" w:rsidRDefault="00FA65BA">
      <w:pPr>
        <w:spacing w:after="132" w:line="259" w:lineRule="auto"/>
        <w:ind w:left="2547" w:right="0"/>
        <w:rPr>
          <w:b/>
        </w:rPr>
      </w:pPr>
    </w:p>
    <w:p w14:paraId="21250171" w14:textId="50B56A57" w:rsidR="00FA65BA" w:rsidRPr="00C52ED4" w:rsidRDefault="00FA65BA" w:rsidP="00160632">
      <w:pPr>
        <w:spacing w:after="132" w:line="259" w:lineRule="auto"/>
        <w:ind w:left="2547" w:right="0"/>
        <w:rPr>
          <w:b/>
          <w:sz w:val="32"/>
          <w:szCs w:val="32"/>
        </w:rPr>
      </w:pPr>
      <w:r w:rsidRPr="00C52ED4">
        <w:rPr>
          <w:b/>
          <w:sz w:val="36"/>
          <w:szCs w:val="36"/>
        </w:rPr>
        <w:t>Accounting</w:t>
      </w:r>
      <w:r w:rsidR="00C52ED4">
        <w:rPr>
          <w:b/>
          <w:sz w:val="36"/>
          <w:szCs w:val="36"/>
        </w:rPr>
        <w:t xml:space="preserve"> </w:t>
      </w:r>
      <w:r w:rsidR="00D307C5" w:rsidRPr="00C52ED4">
        <w:rPr>
          <w:b/>
          <w:sz w:val="32"/>
          <w:szCs w:val="32"/>
        </w:rPr>
        <w:t>Year 12 SOW</w:t>
      </w:r>
      <w:r w:rsidR="00160632">
        <w:rPr>
          <w:b/>
          <w:sz w:val="32"/>
          <w:szCs w:val="32"/>
        </w:rPr>
        <w:t xml:space="preserve"> -</w:t>
      </w:r>
      <w:bookmarkStart w:id="0" w:name="_GoBack"/>
      <w:bookmarkEnd w:id="0"/>
      <w:r w:rsidR="00D307C5" w:rsidRPr="00C52ED4">
        <w:rPr>
          <w:b/>
          <w:sz w:val="32"/>
          <w:szCs w:val="32"/>
        </w:rPr>
        <w:t>2</w:t>
      </w:r>
      <w:r w:rsidR="00D307C5" w:rsidRPr="00C52ED4">
        <w:rPr>
          <w:b/>
          <w:sz w:val="32"/>
          <w:szCs w:val="32"/>
          <w:vertAlign w:val="superscript"/>
        </w:rPr>
        <w:t>nd</w:t>
      </w:r>
      <w:r w:rsidR="00D307C5" w:rsidRPr="00C52ED4">
        <w:rPr>
          <w:b/>
          <w:sz w:val="32"/>
          <w:szCs w:val="32"/>
        </w:rPr>
        <w:t xml:space="preserve"> Term</w:t>
      </w:r>
      <w:r w:rsidR="00524F58" w:rsidRPr="00C52ED4">
        <w:rPr>
          <w:b/>
          <w:sz w:val="32"/>
          <w:szCs w:val="32"/>
        </w:rPr>
        <w:t xml:space="preserve"> 20</w:t>
      </w:r>
      <w:r w:rsidR="00E21250" w:rsidRPr="00C52ED4">
        <w:rPr>
          <w:b/>
          <w:sz w:val="32"/>
          <w:szCs w:val="32"/>
        </w:rPr>
        <w:t>20-2021</w:t>
      </w:r>
    </w:p>
    <w:tbl>
      <w:tblPr>
        <w:tblStyle w:val="TableGrid"/>
        <w:tblW w:w="10376" w:type="dxa"/>
        <w:tblInd w:w="5" w:type="dxa"/>
        <w:tblCellMar>
          <w:top w:w="46" w:type="dxa"/>
          <w:left w:w="108" w:type="dxa"/>
          <w:right w:w="115" w:type="dxa"/>
        </w:tblCellMar>
        <w:tblLook w:val="04A0" w:firstRow="1" w:lastRow="0" w:firstColumn="1" w:lastColumn="0" w:noHBand="0" w:noVBand="1"/>
      </w:tblPr>
      <w:tblGrid>
        <w:gridCol w:w="974"/>
        <w:gridCol w:w="1245"/>
        <w:gridCol w:w="1867"/>
        <w:gridCol w:w="550"/>
        <w:gridCol w:w="2729"/>
        <w:gridCol w:w="1467"/>
        <w:gridCol w:w="1544"/>
      </w:tblGrid>
      <w:tr w:rsidR="008C2F99" w14:paraId="47A7626F" w14:textId="4FBCB49A" w:rsidTr="00524F58">
        <w:trPr>
          <w:trHeight w:val="1099"/>
        </w:trPr>
        <w:tc>
          <w:tcPr>
            <w:tcW w:w="974" w:type="dxa"/>
            <w:tcBorders>
              <w:top w:val="single" w:sz="8" w:space="0" w:color="002654"/>
              <w:left w:val="single" w:sz="4" w:space="0" w:color="002654"/>
              <w:bottom w:val="single" w:sz="4" w:space="0" w:color="002654"/>
              <w:right w:val="single" w:sz="4" w:space="0" w:color="002654"/>
            </w:tcBorders>
            <w:shd w:val="clear" w:color="auto" w:fill="D3E4F5"/>
          </w:tcPr>
          <w:p w14:paraId="4E89D618" w14:textId="77777777" w:rsidR="008C2F99" w:rsidRDefault="008C2F99">
            <w:pPr>
              <w:spacing w:after="0" w:line="259" w:lineRule="auto"/>
              <w:ind w:left="5" w:right="0" w:firstLine="0"/>
              <w:rPr>
                <w:b/>
                <w:sz w:val="20"/>
              </w:rPr>
            </w:pPr>
          </w:p>
          <w:p w14:paraId="79DF7CDE" w14:textId="77777777" w:rsidR="008C2F99" w:rsidRDefault="008C2F99">
            <w:pPr>
              <w:spacing w:after="0" w:line="259" w:lineRule="auto"/>
              <w:ind w:left="5" w:right="0" w:firstLine="0"/>
              <w:rPr>
                <w:b/>
                <w:sz w:val="20"/>
              </w:rPr>
            </w:pPr>
          </w:p>
          <w:p w14:paraId="2E910099" w14:textId="18E73B6D" w:rsidR="008C2F99" w:rsidRDefault="008C2F99">
            <w:pPr>
              <w:spacing w:after="0" w:line="259" w:lineRule="auto"/>
              <w:ind w:left="5" w:right="0" w:firstLine="0"/>
              <w:rPr>
                <w:b/>
                <w:sz w:val="20"/>
              </w:rPr>
            </w:pPr>
            <w:r>
              <w:rPr>
                <w:b/>
                <w:sz w:val="20"/>
              </w:rPr>
              <w:t>Month</w:t>
            </w:r>
          </w:p>
        </w:tc>
        <w:tc>
          <w:tcPr>
            <w:tcW w:w="1245" w:type="dxa"/>
            <w:tcBorders>
              <w:top w:val="single" w:sz="8" w:space="0" w:color="002654"/>
              <w:left w:val="single" w:sz="4" w:space="0" w:color="002654"/>
              <w:bottom w:val="single" w:sz="4" w:space="0" w:color="002654"/>
              <w:right w:val="single" w:sz="4" w:space="0" w:color="002654"/>
            </w:tcBorders>
            <w:shd w:val="clear" w:color="auto" w:fill="D3E4F5"/>
          </w:tcPr>
          <w:p w14:paraId="7DC211BA" w14:textId="77777777" w:rsidR="008C2F99" w:rsidRDefault="008C2F99">
            <w:pPr>
              <w:spacing w:after="0" w:line="259" w:lineRule="auto"/>
              <w:ind w:left="5" w:right="0" w:firstLine="0"/>
              <w:rPr>
                <w:b/>
                <w:sz w:val="20"/>
              </w:rPr>
            </w:pPr>
          </w:p>
          <w:p w14:paraId="39890207" w14:textId="77777777" w:rsidR="008C2F99" w:rsidRDefault="008C2F99">
            <w:pPr>
              <w:spacing w:after="0" w:line="259" w:lineRule="auto"/>
              <w:ind w:left="5" w:right="0" w:firstLine="0"/>
              <w:rPr>
                <w:b/>
                <w:sz w:val="20"/>
              </w:rPr>
            </w:pPr>
          </w:p>
          <w:p w14:paraId="23B503CD" w14:textId="192EF566" w:rsidR="008C2F99" w:rsidRDefault="008C2F99">
            <w:pPr>
              <w:spacing w:after="0" w:line="259" w:lineRule="auto"/>
              <w:ind w:left="5" w:right="0" w:firstLine="0"/>
              <w:rPr>
                <w:b/>
                <w:sz w:val="20"/>
              </w:rPr>
            </w:pPr>
            <w:r>
              <w:rPr>
                <w:b/>
                <w:sz w:val="20"/>
              </w:rPr>
              <w:t>Week 1</w:t>
            </w:r>
          </w:p>
          <w:p w14:paraId="725F8857" w14:textId="77777777" w:rsidR="008C2F99" w:rsidRDefault="008C2F99">
            <w:pPr>
              <w:spacing w:after="0" w:line="259" w:lineRule="auto"/>
              <w:ind w:left="5" w:right="0" w:firstLine="0"/>
            </w:pPr>
          </w:p>
        </w:tc>
        <w:tc>
          <w:tcPr>
            <w:tcW w:w="1867" w:type="dxa"/>
            <w:tcBorders>
              <w:top w:val="single" w:sz="8" w:space="0" w:color="002654"/>
              <w:left w:val="single" w:sz="4" w:space="0" w:color="002654"/>
              <w:bottom w:val="single" w:sz="4" w:space="0" w:color="002654"/>
              <w:right w:val="single" w:sz="4" w:space="0" w:color="002654"/>
            </w:tcBorders>
            <w:shd w:val="clear" w:color="auto" w:fill="D3E4F5"/>
          </w:tcPr>
          <w:p w14:paraId="691880FA" w14:textId="77777777" w:rsidR="008C2F99" w:rsidRDefault="008C2F99">
            <w:pPr>
              <w:spacing w:after="0" w:line="259" w:lineRule="auto"/>
              <w:ind w:left="5" w:right="0" w:firstLine="0"/>
              <w:rPr>
                <w:b/>
                <w:sz w:val="20"/>
              </w:rPr>
            </w:pPr>
          </w:p>
          <w:p w14:paraId="13314538" w14:textId="0155AC9F" w:rsidR="008C2F99" w:rsidRDefault="008C2F99">
            <w:pPr>
              <w:spacing w:after="0" w:line="259" w:lineRule="auto"/>
              <w:ind w:left="5" w:right="0" w:firstLine="0"/>
              <w:rPr>
                <w:b/>
                <w:sz w:val="20"/>
              </w:rPr>
            </w:pPr>
            <w:r>
              <w:rPr>
                <w:b/>
                <w:sz w:val="20"/>
              </w:rPr>
              <w:t>Topic</w:t>
            </w:r>
          </w:p>
          <w:p w14:paraId="4ECBFC91" w14:textId="77777777" w:rsidR="008C2F99" w:rsidRDefault="008C2F99">
            <w:pPr>
              <w:spacing w:after="0" w:line="259" w:lineRule="auto"/>
              <w:ind w:left="5" w:right="0" w:firstLine="0"/>
              <w:rPr>
                <w:b/>
                <w:sz w:val="20"/>
              </w:rPr>
            </w:pPr>
          </w:p>
          <w:p w14:paraId="55FE6CA3" w14:textId="6C18EC61" w:rsidR="008C2F99" w:rsidRDefault="008C2F99">
            <w:pPr>
              <w:spacing w:after="0" w:line="259" w:lineRule="auto"/>
              <w:ind w:left="5" w:right="0" w:firstLine="0"/>
            </w:pPr>
            <w:r>
              <w:rPr>
                <w:b/>
                <w:sz w:val="20"/>
              </w:rPr>
              <w:t>Partnership</w:t>
            </w:r>
          </w:p>
        </w:tc>
        <w:tc>
          <w:tcPr>
            <w:tcW w:w="3279" w:type="dxa"/>
            <w:gridSpan w:val="2"/>
            <w:tcBorders>
              <w:top w:val="single" w:sz="8" w:space="0" w:color="002654"/>
              <w:left w:val="single" w:sz="4" w:space="0" w:color="002654"/>
              <w:bottom w:val="single" w:sz="4" w:space="0" w:color="002654"/>
              <w:right w:val="single" w:sz="4" w:space="0" w:color="002654"/>
            </w:tcBorders>
            <w:shd w:val="clear" w:color="auto" w:fill="D3E4F5"/>
          </w:tcPr>
          <w:p w14:paraId="5B0447C1" w14:textId="77777777" w:rsidR="008C2F99" w:rsidRDefault="008C2F99">
            <w:pPr>
              <w:spacing w:after="0" w:line="259" w:lineRule="auto"/>
              <w:ind w:right="0" w:firstLine="0"/>
              <w:rPr>
                <w:sz w:val="20"/>
              </w:rPr>
            </w:pPr>
          </w:p>
          <w:p w14:paraId="46D5561F" w14:textId="77777777" w:rsidR="008C2F99" w:rsidRDefault="008C2F99">
            <w:pPr>
              <w:spacing w:after="0" w:line="259" w:lineRule="auto"/>
              <w:ind w:right="0" w:firstLine="0"/>
              <w:rPr>
                <w:sz w:val="20"/>
              </w:rPr>
            </w:pPr>
          </w:p>
          <w:p w14:paraId="1C9A8CF2" w14:textId="4E41A149" w:rsidR="008C2F99" w:rsidRDefault="008C2F99">
            <w:pPr>
              <w:spacing w:after="0" w:line="259" w:lineRule="auto"/>
              <w:ind w:right="0" w:firstLine="0"/>
            </w:pPr>
            <w:r>
              <w:rPr>
                <w:sz w:val="20"/>
              </w:rPr>
              <w:t xml:space="preserve">The partnership agreement. </w:t>
            </w:r>
          </w:p>
          <w:p w14:paraId="701DF0AF" w14:textId="77777777" w:rsidR="008C2F99" w:rsidRDefault="008C2F99">
            <w:pPr>
              <w:spacing w:after="0" w:line="259" w:lineRule="auto"/>
              <w:ind w:right="1610" w:firstLine="0"/>
            </w:pPr>
            <w:r>
              <w:rPr>
                <w:sz w:val="20"/>
              </w:rPr>
              <w:t>Appropriation of profit/loss. Capital and current ledger accounts Financial position statement.</w:t>
            </w:r>
          </w:p>
        </w:tc>
        <w:tc>
          <w:tcPr>
            <w:tcW w:w="1467" w:type="dxa"/>
            <w:tcBorders>
              <w:top w:val="single" w:sz="8" w:space="0" w:color="002654"/>
              <w:left w:val="single" w:sz="4" w:space="0" w:color="002654"/>
              <w:bottom w:val="single" w:sz="4" w:space="0" w:color="002654"/>
              <w:right w:val="single" w:sz="4" w:space="0" w:color="002654"/>
            </w:tcBorders>
            <w:shd w:val="clear" w:color="auto" w:fill="D3E4F5"/>
          </w:tcPr>
          <w:p w14:paraId="3BA37757" w14:textId="77777777" w:rsidR="008C2F99" w:rsidRPr="008C2F99" w:rsidRDefault="008C2F99">
            <w:pPr>
              <w:spacing w:after="0" w:line="259" w:lineRule="auto"/>
              <w:ind w:right="0" w:firstLine="0"/>
              <w:rPr>
                <w:b/>
                <w:sz w:val="20"/>
              </w:rPr>
            </w:pPr>
          </w:p>
          <w:p w14:paraId="15DDF36D" w14:textId="77777777" w:rsidR="008C2F99" w:rsidRPr="008C2F99" w:rsidRDefault="008C2F99">
            <w:pPr>
              <w:spacing w:after="0" w:line="259" w:lineRule="auto"/>
              <w:ind w:right="0" w:firstLine="0"/>
              <w:rPr>
                <w:b/>
                <w:sz w:val="20"/>
              </w:rPr>
            </w:pPr>
          </w:p>
          <w:p w14:paraId="4D3418CC" w14:textId="09261AC7" w:rsidR="008C2F99" w:rsidRPr="008C2F99" w:rsidRDefault="008C2F99">
            <w:pPr>
              <w:spacing w:after="0" w:line="259" w:lineRule="auto"/>
              <w:ind w:right="0" w:firstLine="0"/>
              <w:rPr>
                <w:b/>
                <w:sz w:val="20"/>
              </w:rPr>
            </w:pPr>
            <w:r w:rsidRPr="008C2F99">
              <w:rPr>
                <w:b/>
                <w:sz w:val="20"/>
              </w:rPr>
              <w:t>Mode of Learning</w:t>
            </w:r>
          </w:p>
        </w:tc>
        <w:tc>
          <w:tcPr>
            <w:tcW w:w="1544" w:type="dxa"/>
            <w:tcBorders>
              <w:top w:val="single" w:sz="8" w:space="0" w:color="002654"/>
              <w:left w:val="single" w:sz="4" w:space="0" w:color="002654"/>
              <w:bottom w:val="single" w:sz="4" w:space="0" w:color="002654"/>
              <w:right w:val="single" w:sz="4" w:space="0" w:color="002654"/>
            </w:tcBorders>
            <w:shd w:val="clear" w:color="auto" w:fill="D3E4F5"/>
          </w:tcPr>
          <w:p w14:paraId="1A0F89E5" w14:textId="77777777" w:rsidR="008C2F99" w:rsidRPr="008C2F99" w:rsidRDefault="008C2F99">
            <w:pPr>
              <w:spacing w:after="0" w:line="259" w:lineRule="auto"/>
              <w:ind w:right="0" w:firstLine="0"/>
              <w:rPr>
                <w:b/>
                <w:sz w:val="20"/>
              </w:rPr>
            </w:pPr>
          </w:p>
          <w:p w14:paraId="1BEDEE00" w14:textId="77777777" w:rsidR="008C2F99" w:rsidRPr="008C2F99" w:rsidRDefault="008C2F99">
            <w:pPr>
              <w:spacing w:after="0" w:line="259" w:lineRule="auto"/>
              <w:ind w:right="0" w:firstLine="0"/>
              <w:rPr>
                <w:b/>
                <w:sz w:val="20"/>
              </w:rPr>
            </w:pPr>
          </w:p>
          <w:p w14:paraId="15694EDD" w14:textId="6129CEC3" w:rsidR="008C2F99" w:rsidRPr="008C2F99" w:rsidRDefault="008C2F99">
            <w:pPr>
              <w:spacing w:after="0" w:line="259" w:lineRule="auto"/>
              <w:ind w:right="0" w:firstLine="0"/>
              <w:rPr>
                <w:b/>
                <w:sz w:val="20"/>
              </w:rPr>
            </w:pPr>
            <w:r w:rsidRPr="008C2F99">
              <w:rPr>
                <w:b/>
                <w:sz w:val="20"/>
              </w:rPr>
              <w:t>Assessment Platform</w:t>
            </w:r>
          </w:p>
        </w:tc>
      </w:tr>
      <w:tr w:rsidR="008C2F99" w14:paraId="07E5CF33" w14:textId="040342BD" w:rsidTr="00524F58">
        <w:trPr>
          <w:trHeight w:val="3844"/>
        </w:trPr>
        <w:tc>
          <w:tcPr>
            <w:tcW w:w="974" w:type="dxa"/>
            <w:tcBorders>
              <w:top w:val="single" w:sz="4" w:space="0" w:color="002654"/>
              <w:left w:val="single" w:sz="4" w:space="0" w:color="002654"/>
              <w:bottom w:val="single" w:sz="4" w:space="0" w:color="002654"/>
              <w:right w:val="single" w:sz="4" w:space="0" w:color="002654"/>
            </w:tcBorders>
          </w:tcPr>
          <w:p w14:paraId="5FA55843" w14:textId="44F373C4" w:rsidR="008C2F99" w:rsidRDefault="008C2F99">
            <w:pPr>
              <w:spacing w:after="13" w:line="259" w:lineRule="auto"/>
              <w:ind w:left="5" w:right="0" w:firstLine="0"/>
              <w:rPr>
                <w:b/>
                <w:sz w:val="20"/>
              </w:rPr>
            </w:pPr>
            <w:r>
              <w:rPr>
                <w:b/>
                <w:sz w:val="20"/>
              </w:rPr>
              <w:t>January</w:t>
            </w:r>
          </w:p>
        </w:tc>
        <w:tc>
          <w:tcPr>
            <w:tcW w:w="6391" w:type="dxa"/>
            <w:gridSpan w:val="4"/>
            <w:tcBorders>
              <w:top w:val="single" w:sz="4" w:space="0" w:color="002654"/>
              <w:left w:val="single" w:sz="4" w:space="0" w:color="002654"/>
              <w:bottom w:val="single" w:sz="4" w:space="0" w:color="002654"/>
              <w:right w:val="single" w:sz="4" w:space="0" w:color="002654"/>
            </w:tcBorders>
          </w:tcPr>
          <w:p w14:paraId="176F5BF7" w14:textId="0F743B0C" w:rsidR="008C2F99" w:rsidRPr="008C2F99" w:rsidRDefault="008C2F99">
            <w:pPr>
              <w:spacing w:after="13" w:line="259" w:lineRule="auto"/>
              <w:ind w:left="5" w:right="0" w:firstLine="0"/>
              <w:rPr>
                <w:b/>
                <w:color w:val="FF0000"/>
              </w:rPr>
            </w:pPr>
            <w:r w:rsidRPr="008C2F99">
              <w:rPr>
                <w:b/>
                <w:color w:val="FF0000"/>
              </w:rPr>
              <w:t>Learning Objectives</w:t>
            </w:r>
          </w:p>
          <w:p w14:paraId="7B7815B6" w14:textId="5A7D0743" w:rsidR="008C2F99" w:rsidRDefault="008C2F99">
            <w:pPr>
              <w:spacing w:after="13" w:line="259" w:lineRule="auto"/>
              <w:ind w:left="5" w:right="0" w:firstLine="0"/>
            </w:pPr>
            <w:r>
              <w:rPr>
                <w:b/>
                <w:sz w:val="20"/>
              </w:rPr>
              <w:t xml:space="preserve">Learning Objectives: Students to understand partnership </w:t>
            </w:r>
          </w:p>
          <w:p w14:paraId="48E5DBB5" w14:textId="77777777" w:rsidR="008C2F99" w:rsidRDefault="008C2F99">
            <w:pPr>
              <w:spacing w:after="0" w:line="259" w:lineRule="auto"/>
              <w:ind w:left="5" w:right="0" w:firstLine="0"/>
            </w:pPr>
            <w:r>
              <w:rPr>
                <w:b/>
                <w:sz w:val="19"/>
              </w:rPr>
              <w:t xml:space="preserve">Topics covered:  </w:t>
            </w:r>
          </w:p>
          <w:p w14:paraId="352A7A82" w14:textId="77777777" w:rsidR="008C2F99" w:rsidRDefault="008C2F99">
            <w:pPr>
              <w:spacing w:after="0" w:line="259" w:lineRule="auto"/>
              <w:ind w:left="5" w:right="0" w:firstLine="0"/>
            </w:pPr>
            <w:r>
              <w:rPr>
                <w:sz w:val="19"/>
              </w:rPr>
              <w:t xml:space="preserve">1.3.9 Appropriation accounts </w:t>
            </w:r>
          </w:p>
          <w:p w14:paraId="39AA9934" w14:textId="77777777" w:rsidR="008C2F99" w:rsidRDefault="008C2F99">
            <w:pPr>
              <w:spacing w:after="0" w:line="259" w:lineRule="auto"/>
              <w:ind w:left="5" w:right="0" w:firstLine="0"/>
            </w:pPr>
            <w:r>
              <w:rPr>
                <w:sz w:val="19"/>
              </w:rPr>
              <w:t xml:space="preserve">1.3.10 Current and capital accounts </w:t>
            </w:r>
          </w:p>
          <w:p w14:paraId="60C440C5" w14:textId="77777777" w:rsidR="008C2F99" w:rsidRDefault="008C2F99">
            <w:pPr>
              <w:spacing w:after="0" w:line="259" w:lineRule="auto"/>
              <w:ind w:left="5" w:right="0" w:firstLine="0"/>
            </w:pPr>
            <w:r>
              <w:rPr>
                <w:sz w:val="19"/>
              </w:rPr>
              <w:t xml:space="preserve">1.3.11 Agreement </w:t>
            </w:r>
          </w:p>
          <w:p w14:paraId="63F5C072" w14:textId="77777777" w:rsidR="008C2F99" w:rsidRDefault="008C2F99">
            <w:pPr>
              <w:spacing w:after="0" w:line="259" w:lineRule="auto"/>
              <w:ind w:left="5" w:right="0" w:firstLine="0"/>
            </w:pPr>
            <w:r>
              <w:rPr>
                <w:sz w:val="19"/>
              </w:rPr>
              <w:t xml:space="preserve">1.3.12 Partnership Act </w:t>
            </w:r>
          </w:p>
          <w:p w14:paraId="65E4D16B" w14:textId="77777777" w:rsidR="008C2F99" w:rsidRDefault="008C2F99">
            <w:pPr>
              <w:spacing w:after="26" w:line="259" w:lineRule="auto"/>
              <w:ind w:left="5" w:right="0" w:firstLine="0"/>
            </w:pPr>
            <w:r>
              <w:rPr>
                <w:sz w:val="19"/>
              </w:rPr>
              <w:t xml:space="preserve">1.3.13 Introduction of a new partner </w:t>
            </w:r>
          </w:p>
          <w:p w14:paraId="1642E751" w14:textId="77777777" w:rsidR="008C2F99" w:rsidRDefault="008C2F99">
            <w:pPr>
              <w:spacing w:after="0" w:line="259" w:lineRule="auto"/>
              <w:ind w:left="5" w:right="0" w:firstLine="0"/>
            </w:pPr>
            <w:r>
              <w:rPr>
                <w:b/>
                <w:sz w:val="19"/>
              </w:rPr>
              <w:t xml:space="preserve">Suggested activities/resources: </w:t>
            </w:r>
          </w:p>
          <w:p w14:paraId="1FB0C20E" w14:textId="77777777" w:rsidR="008C2F99" w:rsidRDefault="008C2F99">
            <w:pPr>
              <w:spacing w:after="0" w:line="228" w:lineRule="auto"/>
              <w:ind w:left="5" w:right="4636" w:firstLine="0"/>
            </w:pPr>
            <w:r>
              <w:rPr>
                <w:sz w:val="19"/>
              </w:rPr>
              <w:t xml:space="preserve">Tutor explanation of topic and use of relevant text exercises  Use of the following past paper: </w:t>
            </w:r>
          </w:p>
          <w:p w14:paraId="5B114C54" w14:textId="77777777" w:rsidR="008C2F99" w:rsidRDefault="008C2F99">
            <w:pPr>
              <w:spacing w:after="0" w:line="259" w:lineRule="auto"/>
              <w:ind w:left="5" w:right="0" w:firstLine="0"/>
            </w:pPr>
            <w:r>
              <w:rPr>
                <w:sz w:val="19"/>
              </w:rPr>
              <w:t xml:space="preserve">June 2013 Q4   </w:t>
            </w:r>
          </w:p>
          <w:p w14:paraId="41AA2A07" w14:textId="77777777" w:rsidR="008C2F99" w:rsidRDefault="008C2F99">
            <w:pPr>
              <w:spacing w:after="0" w:line="259" w:lineRule="auto"/>
              <w:ind w:left="5" w:right="0" w:firstLine="0"/>
            </w:pPr>
            <w:r>
              <w:rPr>
                <w:sz w:val="19"/>
              </w:rPr>
              <w:t xml:space="preserve">January 2014 Q1 (b) and (c) </w:t>
            </w:r>
          </w:p>
          <w:p w14:paraId="381B1D85" w14:textId="77777777" w:rsidR="008C2F99" w:rsidRDefault="008C2F99">
            <w:pPr>
              <w:spacing w:after="0" w:line="259" w:lineRule="auto"/>
              <w:ind w:left="5" w:right="0" w:firstLine="0"/>
            </w:pPr>
            <w:r>
              <w:rPr>
                <w:sz w:val="19"/>
              </w:rPr>
              <w:t xml:space="preserve">June 2014 Q4   </w:t>
            </w:r>
          </w:p>
          <w:p w14:paraId="03483C08" w14:textId="77777777" w:rsidR="008C2F99" w:rsidRDefault="008C2F99">
            <w:pPr>
              <w:spacing w:after="26" w:line="259" w:lineRule="auto"/>
              <w:ind w:left="5" w:right="0" w:firstLine="0"/>
            </w:pPr>
            <w:r>
              <w:rPr>
                <w:sz w:val="19"/>
              </w:rPr>
              <w:t>January 2015 Q6</w:t>
            </w:r>
          </w:p>
          <w:p w14:paraId="0533A1AD" w14:textId="4D428D37" w:rsidR="008C2F99" w:rsidRDefault="00524F58">
            <w:pPr>
              <w:spacing w:after="0" w:line="259" w:lineRule="auto"/>
              <w:ind w:left="5" w:right="0" w:firstLine="0"/>
            </w:pPr>
            <w:r>
              <w:rPr>
                <w:b/>
                <w:sz w:val="19"/>
              </w:rPr>
              <w:t>Learning Outcomes</w:t>
            </w:r>
            <w:r w:rsidR="008C2F99">
              <w:rPr>
                <w:b/>
                <w:sz w:val="19"/>
              </w:rPr>
              <w:t xml:space="preserve">: </w:t>
            </w:r>
          </w:p>
          <w:p w14:paraId="28CE281E" w14:textId="4BA3CE75" w:rsidR="008C2F99" w:rsidRDefault="00524F58">
            <w:pPr>
              <w:spacing w:after="0" w:line="259" w:lineRule="auto"/>
              <w:ind w:left="5" w:right="0" w:firstLine="0"/>
            </w:pPr>
            <w:r>
              <w:rPr>
                <w:sz w:val="19"/>
              </w:rPr>
              <w:t>N</w:t>
            </w:r>
            <w:r w:rsidR="008C2F99">
              <w:rPr>
                <w:sz w:val="19"/>
              </w:rPr>
              <w:t>ote that dissolution of partnerships is not contained within the 201</w:t>
            </w:r>
            <w:r>
              <w:rPr>
                <w:sz w:val="19"/>
              </w:rPr>
              <w:t>9</w:t>
            </w:r>
            <w:r w:rsidR="008C2F99">
              <w:rPr>
                <w:sz w:val="19"/>
              </w:rPr>
              <w:t xml:space="preserve"> specification.</w:t>
            </w:r>
          </w:p>
        </w:tc>
        <w:tc>
          <w:tcPr>
            <w:tcW w:w="1467" w:type="dxa"/>
            <w:tcBorders>
              <w:top w:val="single" w:sz="4" w:space="0" w:color="002654"/>
              <w:left w:val="single" w:sz="4" w:space="0" w:color="002654"/>
              <w:bottom w:val="single" w:sz="4" w:space="0" w:color="002654"/>
              <w:right w:val="single" w:sz="4" w:space="0" w:color="002654"/>
            </w:tcBorders>
          </w:tcPr>
          <w:p w14:paraId="08B753F3" w14:textId="77777777" w:rsidR="008C2F99" w:rsidRDefault="008C2F99">
            <w:pPr>
              <w:spacing w:after="13" w:line="259" w:lineRule="auto"/>
              <w:ind w:left="5" w:right="0" w:firstLine="0"/>
              <w:rPr>
                <w:b/>
                <w:sz w:val="20"/>
              </w:rPr>
            </w:pPr>
          </w:p>
          <w:p w14:paraId="61B7A69B" w14:textId="77777777" w:rsidR="008C2F99" w:rsidRDefault="008C2F99">
            <w:pPr>
              <w:spacing w:after="13" w:line="259" w:lineRule="auto"/>
              <w:ind w:left="5" w:right="0" w:firstLine="0"/>
              <w:rPr>
                <w:b/>
                <w:sz w:val="20"/>
              </w:rPr>
            </w:pPr>
          </w:p>
          <w:p w14:paraId="7C88CA97" w14:textId="77777777" w:rsidR="008C2F99" w:rsidRDefault="008C2F99">
            <w:pPr>
              <w:spacing w:after="13" w:line="259" w:lineRule="auto"/>
              <w:ind w:left="5" w:right="0" w:firstLine="0"/>
              <w:rPr>
                <w:b/>
                <w:sz w:val="20"/>
              </w:rPr>
            </w:pPr>
          </w:p>
          <w:p w14:paraId="3D2F9406" w14:textId="77777777" w:rsidR="008C2F99" w:rsidRDefault="008C2F99">
            <w:pPr>
              <w:spacing w:after="13" w:line="259" w:lineRule="auto"/>
              <w:ind w:left="5" w:right="0" w:firstLine="0"/>
              <w:rPr>
                <w:b/>
                <w:sz w:val="20"/>
              </w:rPr>
            </w:pPr>
          </w:p>
          <w:p w14:paraId="67A31102" w14:textId="36F50E3E" w:rsidR="008C2F99" w:rsidRDefault="008C2F99">
            <w:pPr>
              <w:spacing w:after="13" w:line="259" w:lineRule="auto"/>
              <w:ind w:left="5" w:right="0" w:firstLine="0"/>
              <w:rPr>
                <w:b/>
                <w:sz w:val="20"/>
              </w:rPr>
            </w:pPr>
            <w:r>
              <w:rPr>
                <w:b/>
                <w:sz w:val="20"/>
              </w:rPr>
              <w:t>Blended</w:t>
            </w:r>
          </w:p>
        </w:tc>
        <w:tc>
          <w:tcPr>
            <w:tcW w:w="1544" w:type="dxa"/>
            <w:tcBorders>
              <w:top w:val="single" w:sz="4" w:space="0" w:color="002654"/>
              <w:left w:val="single" w:sz="4" w:space="0" w:color="002654"/>
              <w:bottom w:val="single" w:sz="4" w:space="0" w:color="002654"/>
              <w:right w:val="single" w:sz="4" w:space="0" w:color="002654"/>
            </w:tcBorders>
          </w:tcPr>
          <w:p w14:paraId="3D5E83D3" w14:textId="77777777" w:rsidR="008C2F99" w:rsidRDefault="008C2F99">
            <w:pPr>
              <w:spacing w:after="13" w:line="259" w:lineRule="auto"/>
              <w:ind w:left="5" w:right="0" w:firstLine="0"/>
              <w:rPr>
                <w:b/>
                <w:sz w:val="20"/>
              </w:rPr>
            </w:pPr>
          </w:p>
          <w:p w14:paraId="47DD9C9E" w14:textId="77777777" w:rsidR="004B2827" w:rsidRDefault="004B2827">
            <w:pPr>
              <w:spacing w:after="13" w:line="259" w:lineRule="auto"/>
              <w:ind w:left="5" w:right="0" w:firstLine="0"/>
              <w:rPr>
                <w:b/>
                <w:sz w:val="20"/>
              </w:rPr>
            </w:pPr>
          </w:p>
          <w:p w14:paraId="4F938836" w14:textId="77777777" w:rsidR="004B2827" w:rsidRDefault="004B2827">
            <w:pPr>
              <w:spacing w:after="13" w:line="259" w:lineRule="auto"/>
              <w:ind w:left="5" w:right="0" w:firstLine="0"/>
              <w:rPr>
                <w:b/>
                <w:sz w:val="20"/>
              </w:rPr>
            </w:pPr>
          </w:p>
          <w:p w14:paraId="0C2406F5" w14:textId="39863751" w:rsidR="004B2827" w:rsidRDefault="004B2827">
            <w:pPr>
              <w:spacing w:after="13" w:line="259" w:lineRule="auto"/>
              <w:ind w:left="5"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r w:rsidR="00524F58" w14:paraId="67B7FFBE" w14:textId="5D2BA49E" w:rsidTr="00524F58">
        <w:tblPrEx>
          <w:tblCellMar>
            <w:left w:w="113" w:type="dxa"/>
            <w:right w:w="102" w:type="dxa"/>
          </w:tblCellMar>
        </w:tblPrEx>
        <w:trPr>
          <w:trHeight w:val="614"/>
        </w:trPr>
        <w:tc>
          <w:tcPr>
            <w:tcW w:w="974" w:type="dxa"/>
            <w:tcBorders>
              <w:top w:val="single" w:sz="4" w:space="0" w:color="002654"/>
              <w:left w:val="single" w:sz="4" w:space="0" w:color="002654"/>
              <w:bottom w:val="single" w:sz="4" w:space="0" w:color="002654"/>
              <w:right w:val="single" w:sz="4" w:space="0" w:color="002654"/>
            </w:tcBorders>
            <w:shd w:val="clear" w:color="auto" w:fill="D3E4F5"/>
          </w:tcPr>
          <w:p w14:paraId="2FD20B29" w14:textId="77777777" w:rsidR="00524F58" w:rsidRDefault="00524F58" w:rsidP="00524F58">
            <w:pPr>
              <w:spacing w:after="0" w:line="259" w:lineRule="auto"/>
              <w:ind w:left="0" w:right="0" w:firstLine="0"/>
              <w:rPr>
                <w:b/>
                <w:sz w:val="20"/>
              </w:rPr>
            </w:pPr>
          </w:p>
        </w:tc>
        <w:tc>
          <w:tcPr>
            <w:tcW w:w="1245" w:type="dxa"/>
            <w:tcBorders>
              <w:top w:val="single" w:sz="4" w:space="0" w:color="002654"/>
              <w:left w:val="single" w:sz="4" w:space="0" w:color="002654"/>
              <w:bottom w:val="single" w:sz="4" w:space="0" w:color="002654"/>
              <w:right w:val="single" w:sz="4" w:space="0" w:color="002654"/>
            </w:tcBorders>
            <w:shd w:val="clear" w:color="auto" w:fill="D3E4F5"/>
          </w:tcPr>
          <w:p w14:paraId="39DF9E6C" w14:textId="6537FC2C" w:rsidR="00524F58" w:rsidRDefault="00524F58" w:rsidP="00524F58">
            <w:pPr>
              <w:spacing w:after="0" w:line="259" w:lineRule="auto"/>
              <w:ind w:left="0" w:right="0" w:firstLine="0"/>
              <w:rPr>
                <w:b/>
                <w:sz w:val="20"/>
              </w:rPr>
            </w:pPr>
            <w:r>
              <w:rPr>
                <w:b/>
                <w:sz w:val="20"/>
              </w:rPr>
              <w:t>Week 2</w:t>
            </w:r>
          </w:p>
          <w:p w14:paraId="52CD6389" w14:textId="77777777" w:rsidR="00524F58" w:rsidRDefault="00524F58" w:rsidP="00524F58">
            <w:pPr>
              <w:spacing w:after="0" w:line="259" w:lineRule="auto"/>
              <w:ind w:left="0" w:right="0" w:firstLine="0"/>
            </w:pPr>
          </w:p>
        </w:tc>
        <w:tc>
          <w:tcPr>
            <w:tcW w:w="2417" w:type="dxa"/>
            <w:gridSpan w:val="2"/>
            <w:tcBorders>
              <w:top w:val="single" w:sz="4" w:space="0" w:color="002654"/>
              <w:left w:val="single" w:sz="4" w:space="0" w:color="002654"/>
              <w:bottom w:val="single" w:sz="4" w:space="0" w:color="002654"/>
              <w:right w:val="single" w:sz="4" w:space="0" w:color="002654"/>
            </w:tcBorders>
            <w:shd w:val="clear" w:color="auto" w:fill="D3E4F5"/>
          </w:tcPr>
          <w:p w14:paraId="67329911" w14:textId="1B271564" w:rsidR="00524F58" w:rsidRDefault="00524F58" w:rsidP="00524F58">
            <w:pPr>
              <w:spacing w:after="0" w:line="259" w:lineRule="auto"/>
              <w:ind w:left="5" w:right="0" w:firstLine="0"/>
              <w:rPr>
                <w:b/>
                <w:sz w:val="20"/>
              </w:rPr>
            </w:pPr>
            <w:r>
              <w:rPr>
                <w:b/>
                <w:sz w:val="20"/>
              </w:rPr>
              <w:t>Topic</w:t>
            </w:r>
          </w:p>
          <w:p w14:paraId="28B5F2DC" w14:textId="77777777" w:rsidR="00524F58" w:rsidRDefault="00524F58" w:rsidP="00524F58">
            <w:pPr>
              <w:spacing w:after="0" w:line="259" w:lineRule="auto"/>
              <w:ind w:left="0" w:right="0" w:firstLine="0"/>
              <w:rPr>
                <w:b/>
                <w:sz w:val="20"/>
              </w:rPr>
            </w:pPr>
          </w:p>
          <w:p w14:paraId="2C70517E" w14:textId="09D41854" w:rsidR="00524F58" w:rsidRDefault="00524F58" w:rsidP="00524F58">
            <w:pPr>
              <w:spacing w:after="0" w:line="259" w:lineRule="auto"/>
              <w:ind w:left="0" w:right="0" w:firstLine="0"/>
            </w:pPr>
            <w:r>
              <w:rPr>
                <w:b/>
                <w:sz w:val="20"/>
              </w:rPr>
              <w:t>Introduction to Costing</w:t>
            </w:r>
          </w:p>
        </w:tc>
        <w:tc>
          <w:tcPr>
            <w:tcW w:w="2729" w:type="dxa"/>
            <w:tcBorders>
              <w:top w:val="single" w:sz="4" w:space="0" w:color="002654"/>
              <w:left w:val="single" w:sz="4" w:space="0" w:color="002654"/>
              <w:bottom w:val="single" w:sz="4" w:space="0" w:color="002654"/>
              <w:right w:val="single" w:sz="4" w:space="0" w:color="002654"/>
            </w:tcBorders>
            <w:shd w:val="clear" w:color="auto" w:fill="D3E4F5"/>
          </w:tcPr>
          <w:p w14:paraId="6BF316A1" w14:textId="77777777" w:rsidR="00524F58" w:rsidRDefault="00524F58" w:rsidP="00524F58">
            <w:pPr>
              <w:spacing w:after="0" w:line="259" w:lineRule="auto"/>
              <w:ind w:left="0" w:right="0" w:firstLine="0"/>
            </w:pPr>
            <w:r>
              <w:rPr>
                <w:sz w:val="20"/>
              </w:rPr>
              <w:t xml:space="preserve">Valuation of raw materials and remuneration systems for </w:t>
            </w:r>
            <w:proofErr w:type="spellStart"/>
            <w:r>
              <w:rPr>
                <w:sz w:val="20"/>
              </w:rPr>
              <w:t>labour</w:t>
            </w:r>
            <w:proofErr w:type="spellEnd"/>
          </w:p>
        </w:tc>
        <w:tc>
          <w:tcPr>
            <w:tcW w:w="1467" w:type="dxa"/>
            <w:tcBorders>
              <w:top w:val="single" w:sz="4" w:space="0" w:color="002654"/>
              <w:left w:val="single" w:sz="4" w:space="0" w:color="002654"/>
              <w:bottom w:val="single" w:sz="4" w:space="0" w:color="002654"/>
              <w:right w:val="single" w:sz="4" w:space="0" w:color="002654"/>
            </w:tcBorders>
            <w:shd w:val="clear" w:color="auto" w:fill="D3E4F5"/>
          </w:tcPr>
          <w:p w14:paraId="38EF1F86" w14:textId="77777777" w:rsidR="00524F58" w:rsidRPr="008C2F99" w:rsidRDefault="00524F58" w:rsidP="00524F58">
            <w:pPr>
              <w:spacing w:after="0" w:line="259" w:lineRule="auto"/>
              <w:ind w:right="0" w:firstLine="0"/>
              <w:rPr>
                <w:b/>
                <w:sz w:val="20"/>
              </w:rPr>
            </w:pPr>
          </w:p>
          <w:p w14:paraId="48993856" w14:textId="77777777" w:rsidR="00524F58" w:rsidRPr="008C2F99" w:rsidRDefault="00524F58" w:rsidP="00524F58">
            <w:pPr>
              <w:spacing w:after="0" w:line="259" w:lineRule="auto"/>
              <w:ind w:left="0" w:right="0" w:firstLine="0"/>
              <w:rPr>
                <w:b/>
                <w:sz w:val="20"/>
              </w:rPr>
            </w:pPr>
          </w:p>
          <w:p w14:paraId="564D7A63" w14:textId="39132138" w:rsidR="00524F58" w:rsidRDefault="00524F58" w:rsidP="00524F58">
            <w:pPr>
              <w:spacing w:after="0" w:line="259" w:lineRule="auto"/>
              <w:ind w:left="0" w:right="0" w:firstLine="0"/>
              <w:rPr>
                <w:sz w:val="20"/>
              </w:rPr>
            </w:pPr>
            <w:r w:rsidRPr="008C2F99">
              <w:rPr>
                <w:b/>
                <w:sz w:val="20"/>
              </w:rPr>
              <w:t>Mode of Learning</w:t>
            </w:r>
          </w:p>
        </w:tc>
        <w:tc>
          <w:tcPr>
            <w:tcW w:w="1544" w:type="dxa"/>
            <w:tcBorders>
              <w:top w:val="single" w:sz="4" w:space="0" w:color="002654"/>
              <w:left w:val="single" w:sz="4" w:space="0" w:color="002654"/>
              <w:bottom w:val="single" w:sz="4" w:space="0" w:color="002654"/>
              <w:right w:val="single" w:sz="4" w:space="0" w:color="002654"/>
            </w:tcBorders>
            <w:shd w:val="clear" w:color="auto" w:fill="D3E4F5"/>
          </w:tcPr>
          <w:p w14:paraId="3D4C419F" w14:textId="77777777" w:rsidR="00524F58" w:rsidRPr="008C2F99" w:rsidRDefault="00524F58" w:rsidP="00524F58">
            <w:pPr>
              <w:spacing w:after="0" w:line="259" w:lineRule="auto"/>
              <w:ind w:right="0" w:firstLine="0"/>
              <w:rPr>
                <w:b/>
                <w:sz w:val="20"/>
              </w:rPr>
            </w:pPr>
          </w:p>
          <w:p w14:paraId="317E3C4A" w14:textId="77777777" w:rsidR="00524F58" w:rsidRPr="008C2F99" w:rsidRDefault="00524F58" w:rsidP="00524F58">
            <w:pPr>
              <w:spacing w:after="0" w:line="259" w:lineRule="auto"/>
              <w:ind w:right="0" w:firstLine="0"/>
              <w:rPr>
                <w:b/>
                <w:sz w:val="20"/>
              </w:rPr>
            </w:pPr>
          </w:p>
          <w:p w14:paraId="6E572367" w14:textId="52DBC051" w:rsidR="00524F58" w:rsidRDefault="00524F58" w:rsidP="00524F58">
            <w:pPr>
              <w:spacing w:after="0" w:line="259" w:lineRule="auto"/>
              <w:ind w:left="0" w:right="0" w:firstLine="0"/>
              <w:rPr>
                <w:sz w:val="20"/>
              </w:rPr>
            </w:pPr>
            <w:r w:rsidRPr="008C2F99">
              <w:rPr>
                <w:b/>
                <w:sz w:val="20"/>
              </w:rPr>
              <w:t>Assessment Platform</w:t>
            </w:r>
          </w:p>
        </w:tc>
      </w:tr>
      <w:tr w:rsidR="00524F58" w14:paraId="22A0C598" w14:textId="1FF616BD" w:rsidTr="00524F58">
        <w:tblPrEx>
          <w:tblCellMar>
            <w:left w:w="113" w:type="dxa"/>
            <w:right w:w="102" w:type="dxa"/>
          </w:tblCellMar>
        </w:tblPrEx>
        <w:trPr>
          <w:trHeight w:val="3849"/>
        </w:trPr>
        <w:tc>
          <w:tcPr>
            <w:tcW w:w="974" w:type="dxa"/>
            <w:tcBorders>
              <w:top w:val="single" w:sz="4" w:space="0" w:color="002654"/>
              <w:left w:val="single" w:sz="4" w:space="0" w:color="002654"/>
              <w:bottom w:val="single" w:sz="4" w:space="0" w:color="002654"/>
              <w:right w:val="single" w:sz="4" w:space="0" w:color="002654"/>
            </w:tcBorders>
          </w:tcPr>
          <w:p w14:paraId="167C3F15" w14:textId="77777777" w:rsidR="00524F58" w:rsidRDefault="00524F58" w:rsidP="00524F58">
            <w:pPr>
              <w:spacing w:after="13" w:line="259" w:lineRule="auto"/>
              <w:ind w:left="0" w:right="0" w:firstLine="0"/>
              <w:rPr>
                <w:b/>
                <w:sz w:val="20"/>
              </w:rPr>
            </w:pPr>
          </w:p>
        </w:tc>
        <w:tc>
          <w:tcPr>
            <w:tcW w:w="6391" w:type="dxa"/>
            <w:gridSpan w:val="4"/>
            <w:tcBorders>
              <w:top w:val="single" w:sz="4" w:space="0" w:color="002654"/>
              <w:left w:val="single" w:sz="4" w:space="0" w:color="002654"/>
              <w:bottom w:val="single" w:sz="4" w:space="0" w:color="002654"/>
              <w:right w:val="single" w:sz="4" w:space="0" w:color="002654"/>
            </w:tcBorders>
          </w:tcPr>
          <w:p w14:paraId="18DB1389" w14:textId="0E4FEB94" w:rsidR="00524F58" w:rsidRDefault="00524F58" w:rsidP="00524F58">
            <w:pPr>
              <w:spacing w:after="13" w:line="259" w:lineRule="auto"/>
              <w:ind w:left="0" w:right="0" w:firstLine="0"/>
            </w:pPr>
            <w:r>
              <w:rPr>
                <w:b/>
                <w:sz w:val="20"/>
              </w:rPr>
              <w:t xml:space="preserve">Learning Objectives: Students to understand introduction to costing </w:t>
            </w:r>
          </w:p>
          <w:p w14:paraId="27893DBF" w14:textId="77777777" w:rsidR="00524F58" w:rsidRDefault="00524F58" w:rsidP="00524F58">
            <w:pPr>
              <w:spacing w:after="0" w:line="259" w:lineRule="auto"/>
              <w:ind w:left="0" w:right="0" w:firstLine="0"/>
            </w:pPr>
            <w:r>
              <w:rPr>
                <w:b/>
                <w:sz w:val="19"/>
              </w:rPr>
              <w:t xml:space="preserve">Topics covered:  </w:t>
            </w:r>
          </w:p>
          <w:p w14:paraId="57128D18" w14:textId="77777777" w:rsidR="00524F58" w:rsidRDefault="00524F58" w:rsidP="00524F58">
            <w:pPr>
              <w:spacing w:after="0" w:line="259" w:lineRule="auto"/>
              <w:ind w:left="0" w:right="0" w:firstLine="0"/>
            </w:pPr>
            <w:r>
              <w:rPr>
                <w:sz w:val="19"/>
              </w:rPr>
              <w:t xml:space="preserve">1.4.1 Inventory valuation methods </w:t>
            </w:r>
          </w:p>
          <w:p w14:paraId="7DBBC135" w14:textId="77777777" w:rsidR="00524F58" w:rsidRDefault="00524F58" w:rsidP="00524F58">
            <w:pPr>
              <w:spacing w:after="0" w:line="259" w:lineRule="auto"/>
              <w:ind w:left="0" w:right="0" w:firstLine="0"/>
            </w:pPr>
            <w:r>
              <w:rPr>
                <w:sz w:val="19"/>
              </w:rPr>
              <w:t xml:space="preserve">1.4.2 Perpetual and periodic valuations </w:t>
            </w:r>
          </w:p>
          <w:p w14:paraId="26F0193F" w14:textId="77777777" w:rsidR="00524F58" w:rsidRDefault="00524F58" w:rsidP="00524F58">
            <w:pPr>
              <w:spacing w:after="0" w:line="259" w:lineRule="auto"/>
              <w:ind w:left="0" w:right="0" w:firstLine="0"/>
            </w:pPr>
            <w:r>
              <w:rPr>
                <w:sz w:val="19"/>
              </w:rPr>
              <w:t xml:space="preserve">1.4.3 Effect of valuation methods on profit </w:t>
            </w:r>
          </w:p>
          <w:p w14:paraId="64055DA0" w14:textId="77777777" w:rsidR="00524F58" w:rsidRDefault="00524F58" w:rsidP="00524F58">
            <w:pPr>
              <w:spacing w:after="0" w:line="259" w:lineRule="auto"/>
              <w:ind w:left="0" w:right="0" w:firstLine="0"/>
            </w:pPr>
            <w:r>
              <w:rPr>
                <w:sz w:val="19"/>
              </w:rPr>
              <w:t xml:space="preserve">1.4.4 </w:t>
            </w:r>
            <w:proofErr w:type="spellStart"/>
            <w:r>
              <w:rPr>
                <w:sz w:val="19"/>
              </w:rPr>
              <w:t>Labour</w:t>
            </w:r>
            <w:proofErr w:type="spellEnd"/>
            <w:r>
              <w:rPr>
                <w:sz w:val="19"/>
              </w:rPr>
              <w:t xml:space="preserve"> productivity </w:t>
            </w:r>
          </w:p>
          <w:p w14:paraId="3CE5B7DD" w14:textId="77777777" w:rsidR="00524F58" w:rsidRDefault="00524F58" w:rsidP="00524F58">
            <w:pPr>
              <w:spacing w:after="0" w:line="259" w:lineRule="auto"/>
              <w:ind w:left="0" w:right="0" w:firstLine="0"/>
            </w:pPr>
            <w:r>
              <w:rPr>
                <w:sz w:val="19"/>
              </w:rPr>
              <w:t xml:space="preserve">1.4.5 Remuneration methods </w:t>
            </w:r>
          </w:p>
          <w:p w14:paraId="53CB72F9" w14:textId="77777777" w:rsidR="00524F58" w:rsidRDefault="00524F58" w:rsidP="00524F58">
            <w:pPr>
              <w:spacing w:after="26" w:line="259" w:lineRule="auto"/>
              <w:ind w:left="0" w:right="0" w:firstLine="0"/>
            </w:pPr>
            <w:r>
              <w:rPr>
                <w:sz w:val="19"/>
              </w:rPr>
              <w:t>1.4.6 Employer costs and employee earnings</w:t>
            </w:r>
          </w:p>
          <w:p w14:paraId="3F06A48E" w14:textId="77777777" w:rsidR="00524F58" w:rsidRDefault="00524F58" w:rsidP="00524F58">
            <w:pPr>
              <w:spacing w:after="0" w:line="259" w:lineRule="auto"/>
              <w:ind w:left="0" w:right="0" w:firstLine="0"/>
            </w:pPr>
            <w:r>
              <w:rPr>
                <w:b/>
                <w:sz w:val="19"/>
              </w:rPr>
              <w:t xml:space="preserve">Suggested activities/resources: </w:t>
            </w:r>
          </w:p>
          <w:p w14:paraId="7CE3BD37" w14:textId="77777777" w:rsidR="00524F58" w:rsidRDefault="00524F58" w:rsidP="00524F58">
            <w:pPr>
              <w:spacing w:after="0" w:line="228" w:lineRule="auto"/>
              <w:ind w:left="0" w:right="5031" w:firstLine="0"/>
            </w:pPr>
            <w:r>
              <w:rPr>
                <w:sz w:val="19"/>
              </w:rPr>
              <w:t xml:space="preserve">Tutor explanation of topic and use of relevant text exercises  Use of the following past papers: June 2013 Q5 </w:t>
            </w:r>
          </w:p>
          <w:p w14:paraId="47DEDAD2" w14:textId="77777777" w:rsidR="00524F58" w:rsidRDefault="00524F58" w:rsidP="00524F58">
            <w:pPr>
              <w:spacing w:after="0" w:line="259" w:lineRule="auto"/>
              <w:ind w:left="0" w:right="0" w:firstLine="0"/>
            </w:pPr>
            <w:r>
              <w:rPr>
                <w:sz w:val="19"/>
              </w:rPr>
              <w:t xml:space="preserve">SAM Q5 (a) </w:t>
            </w:r>
          </w:p>
          <w:p w14:paraId="4B7D7D3C" w14:textId="77777777" w:rsidR="00524F58" w:rsidRDefault="00524F58" w:rsidP="00524F58">
            <w:pPr>
              <w:spacing w:after="26" w:line="259" w:lineRule="auto"/>
              <w:ind w:left="0" w:right="0" w:firstLine="0"/>
            </w:pPr>
            <w:r>
              <w:rPr>
                <w:sz w:val="19"/>
              </w:rPr>
              <w:t>SAM Q1 (c) and (d)</w:t>
            </w:r>
          </w:p>
          <w:p w14:paraId="283A438F" w14:textId="12C16CA5" w:rsidR="00524F58" w:rsidRDefault="00524F58" w:rsidP="00524F58">
            <w:pPr>
              <w:spacing w:after="0" w:line="259" w:lineRule="auto"/>
              <w:ind w:left="0" w:right="0" w:firstLine="0"/>
            </w:pPr>
            <w:r>
              <w:rPr>
                <w:b/>
                <w:sz w:val="19"/>
              </w:rPr>
              <w:t xml:space="preserve">Learning Outcomes: </w:t>
            </w:r>
          </w:p>
          <w:p w14:paraId="5E3E99D7" w14:textId="1070EC75" w:rsidR="00524F58" w:rsidRDefault="00524F58" w:rsidP="00524F58">
            <w:pPr>
              <w:spacing w:after="0" w:line="259" w:lineRule="auto"/>
              <w:ind w:left="0" w:right="0" w:firstLine="0"/>
            </w:pPr>
            <w:r>
              <w:rPr>
                <w:sz w:val="19"/>
              </w:rPr>
              <w:t>deliver these topics before progressing to the manufacturing account.</w:t>
            </w:r>
          </w:p>
        </w:tc>
        <w:tc>
          <w:tcPr>
            <w:tcW w:w="1467" w:type="dxa"/>
            <w:tcBorders>
              <w:top w:val="single" w:sz="4" w:space="0" w:color="002654"/>
              <w:left w:val="single" w:sz="4" w:space="0" w:color="002654"/>
              <w:bottom w:val="single" w:sz="4" w:space="0" w:color="002654"/>
              <w:right w:val="single" w:sz="4" w:space="0" w:color="002654"/>
            </w:tcBorders>
          </w:tcPr>
          <w:p w14:paraId="4FC648C8" w14:textId="77777777" w:rsidR="00524F58" w:rsidRDefault="00524F58" w:rsidP="00524F58">
            <w:pPr>
              <w:spacing w:after="13" w:line="259" w:lineRule="auto"/>
              <w:ind w:left="0" w:right="0" w:firstLine="0"/>
              <w:rPr>
                <w:b/>
                <w:sz w:val="20"/>
              </w:rPr>
            </w:pPr>
          </w:p>
          <w:p w14:paraId="10DF00C3" w14:textId="77777777" w:rsidR="00524F58" w:rsidRDefault="00524F58" w:rsidP="00524F58">
            <w:pPr>
              <w:spacing w:after="13" w:line="259" w:lineRule="auto"/>
              <w:ind w:left="0" w:right="0" w:firstLine="0"/>
              <w:rPr>
                <w:b/>
                <w:sz w:val="20"/>
              </w:rPr>
            </w:pPr>
          </w:p>
          <w:p w14:paraId="16B1973C" w14:textId="77777777" w:rsidR="00524F58" w:rsidRDefault="00524F58" w:rsidP="00524F58">
            <w:pPr>
              <w:spacing w:after="13" w:line="259" w:lineRule="auto"/>
              <w:ind w:left="0" w:right="0" w:firstLine="0"/>
              <w:rPr>
                <w:b/>
                <w:sz w:val="20"/>
              </w:rPr>
            </w:pPr>
          </w:p>
          <w:p w14:paraId="0D967C71" w14:textId="065E15A1" w:rsidR="00524F58" w:rsidRPr="008C2F99" w:rsidRDefault="00524F58" w:rsidP="00524F58">
            <w:pPr>
              <w:spacing w:after="13" w:line="259" w:lineRule="auto"/>
              <w:ind w:left="0" w:right="0" w:firstLine="0"/>
              <w:rPr>
                <w:sz w:val="20"/>
              </w:rPr>
            </w:pPr>
            <w:r>
              <w:rPr>
                <w:b/>
                <w:sz w:val="20"/>
              </w:rPr>
              <w:t>Blended</w:t>
            </w:r>
          </w:p>
        </w:tc>
        <w:tc>
          <w:tcPr>
            <w:tcW w:w="1544" w:type="dxa"/>
            <w:tcBorders>
              <w:top w:val="single" w:sz="4" w:space="0" w:color="002654"/>
              <w:left w:val="single" w:sz="4" w:space="0" w:color="002654"/>
              <w:bottom w:val="single" w:sz="4" w:space="0" w:color="002654"/>
              <w:right w:val="single" w:sz="4" w:space="0" w:color="002654"/>
            </w:tcBorders>
          </w:tcPr>
          <w:p w14:paraId="3260B50B" w14:textId="77777777" w:rsidR="00524F58" w:rsidRDefault="00524F58" w:rsidP="00524F58">
            <w:pPr>
              <w:spacing w:after="13" w:line="259" w:lineRule="auto"/>
              <w:ind w:left="0" w:right="0" w:firstLine="0"/>
              <w:rPr>
                <w:b/>
                <w:sz w:val="20"/>
              </w:rPr>
            </w:pPr>
          </w:p>
          <w:p w14:paraId="10E37112" w14:textId="77777777" w:rsidR="00524F58" w:rsidRDefault="00524F58" w:rsidP="00524F58">
            <w:pPr>
              <w:spacing w:after="13" w:line="259" w:lineRule="auto"/>
              <w:ind w:left="0" w:right="0" w:firstLine="0"/>
              <w:rPr>
                <w:b/>
                <w:sz w:val="20"/>
              </w:rPr>
            </w:pPr>
          </w:p>
          <w:p w14:paraId="34431834" w14:textId="77777777" w:rsidR="00524F58" w:rsidRDefault="00524F58" w:rsidP="00524F58">
            <w:pPr>
              <w:spacing w:after="13" w:line="259" w:lineRule="auto"/>
              <w:ind w:left="0" w:right="0" w:firstLine="0"/>
              <w:rPr>
                <w:b/>
                <w:sz w:val="20"/>
              </w:rPr>
            </w:pPr>
          </w:p>
          <w:p w14:paraId="3ED30EED" w14:textId="0D045E28"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r w:rsidR="00524F58" w14:paraId="3671A75E" w14:textId="77777777" w:rsidTr="00524F58">
        <w:tblPrEx>
          <w:tblCellMar>
            <w:left w:w="113" w:type="dxa"/>
            <w:right w:w="102" w:type="dxa"/>
          </w:tblCellMar>
        </w:tblPrEx>
        <w:trPr>
          <w:trHeight w:val="1107"/>
        </w:trPr>
        <w:tc>
          <w:tcPr>
            <w:tcW w:w="10376" w:type="dxa"/>
            <w:gridSpan w:val="7"/>
            <w:tcBorders>
              <w:top w:val="single" w:sz="4" w:space="0" w:color="002654"/>
              <w:left w:val="single" w:sz="4" w:space="0" w:color="002654"/>
              <w:bottom w:val="single" w:sz="8" w:space="0" w:color="002654"/>
              <w:right w:val="single" w:sz="4" w:space="0" w:color="002654"/>
            </w:tcBorders>
            <w:shd w:val="clear" w:color="auto" w:fill="00B0F0"/>
          </w:tcPr>
          <w:p w14:paraId="327DDACB" w14:textId="388491CF" w:rsidR="00524F58" w:rsidRDefault="00524F58" w:rsidP="00524F58">
            <w:pPr>
              <w:spacing w:after="13" w:line="259" w:lineRule="auto"/>
              <w:ind w:left="0" w:right="0" w:firstLine="0"/>
              <w:rPr>
                <w:b/>
                <w:sz w:val="20"/>
              </w:rPr>
            </w:pPr>
            <w:r>
              <w:rPr>
                <w:b/>
                <w:sz w:val="20"/>
              </w:rPr>
              <w:t>Week 3 &amp; 4</w:t>
            </w:r>
          </w:p>
          <w:p w14:paraId="038F95C7" w14:textId="1478CD17" w:rsidR="00524F58" w:rsidRDefault="00524F58" w:rsidP="00524F58">
            <w:pPr>
              <w:spacing w:after="13" w:line="259" w:lineRule="auto"/>
              <w:ind w:left="0" w:right="0" w:firstLine="0"/>
              <w:rPr>
                <w:b/>
                <w:sz w:val="20"/>
              </w:rPr>
            </w:pPr>
            <w:r>
              <w:rPr>
                <w:b/>
                <w:sz w:val="20"/>
              </w:rPr>
              <w:t>Mid-Year Assessment</w:t>
            </w:r>
          </w:p>
        </w:tc>
      </w:tr>
    </w:tbl>
    <w:p w14:paraId="619DE07E" w14:textId="7E37F008" w:rsidR="00D307C5" w:rsidRPr="004B2827" w:rsidRDefault="00D307C5" w:rsidP="00524F58">
      <w:pPr>
        <w:spacing w:after="0" w:line="259" w:lineRule="auto"/>
        <w:ind w:left="0" w:right="10906" w:firstLine="0"/>
        <w:rPr>
          <w:b/>
          <w:sz w:val="28"/>
        </w:rPr>
      </w:pPr>
    </w:p>
    <w:p w14:paraId="01EFA31D" w14:textId="61513333" w:rsidR="00D307C5" w:rsidRDefault="00D307C5">
      <w:pPr>
        <w:spacing w:after="0" w:line="259" w:lineRule="auto"/>
        <w:ind w:left="-992" w:right="10906" w:firstLine="0"/>
      </w:pPr>
    </w:p>
    <w:p w14:paraId="0326228D" w14:textId="63945174" w:rsidR="00D307C5" w:rsidRDefault="00D307C5">
      <w:pPr>
        <w:spacing w:after="0" w:line="259" w:lineRule="auto"/>
        <w:ind w:left="-992" w:right="10906" w:firstLine="0"/>
      </w:pPr>
    </w:p>
    <w:p w14:paraId="7C783DBB" w14:textId="77777777" w:rsidR="00D307C5" w:rsidRDefault="00D307C5">
      <w:pPr>
        <w:spacing w:after="0" w:line="259" w:lineRule="auto"/>
        <w:ind w:left="-992" w:right="10906" w:firstLine="0"/>
      </w:pPr>
    </w:p>
    <w:tbl>
      <w:tblPr>
        <w:tblStyle w:val="TableGrid"/>
        <w:tblW w:w="10206" w:type="dxa"/>
        <w:tblInd w:w="5" w:type="dxa"/>
        <w:tblCellMar>
          <w:top w:w="46" w:type="dxa"/>
          <w:left w:w="113" w:type="dxa"/>
          <w:right w:w="102" w:type="dxa"/>
        </w:tblCellMar>
        <w:tblLook w:val="04A0" w:firstRow="1" w:lastRow="0" w:firstColumn="1" w:lastColumn="0" w:noHBand="0" w:noVBand="1"/>
      </w:tblPr>
      <w:tblGrid>
        <w:gridCol w:w="1078"/>
        <w:gridCol w:w="1340"/>
        <w:gridCol w:w="2270"/>
        <w:gridCol w:w="2848"/>
        <w:gridCol w:w="1253"/>
        <w:gridCol w:w="1417"/>
      </w:tblGrid>
      <w:tr w:rsidR="00524F58" w14:paraId="25A0F852" w14:textId="226798D7" w:rsidTr="00524F58">
        <w:trPr>
          <w:trHeight w:val="2299"/>
        </w:trPr>
        <w:tc>
          <w:tcPr>
            <w:tcW w:w="1078" w:type="dxa"/>
            <w:tcBorders>
              <w:top w:val="single" w:sz="8" w:space="0" w:color="002654"/>
              <w:left w:val="single" w:sz="4" w:space="0" w:color="002654"/>
              <w:bottom w:val="single" w:sz="4" w:space="0" w:color="002654"/>
              <w:right w:val="single" w:sz="4" w:space="0" w:color="002654"/>
            </w:tcBorders>
            <w:shd w:val="clear" w:color="auto" w:fill="D3E4F5"/>
          </w:tcPr>
          <w:p w14:paraId="43CC2424" w14:textId="1BE5F1EC" w:rsidR="00524F58" w:rsidRDefault="00524F58" w:rsidP="00524F58">
            <w:pPr>
              <w:spacing w:after="0" w:line="259" w:lineRule="auto"/>
              <w:ind w:left="0" w:right="0" w:firstLine="0"/>
              <w:rPr>
                <w:b/>
                <w:sz w:val="20"/>
              </w:rPr>
            </w:pPr>
            <w:r>
              <w:rPr>
                <w:b/>
                <w:sz w:val="20"/>
              </w:rPr>
              <w:t>February</w:t>
            </w:r>
          </w:p>
        </w:tc>
        <w:tc>
          <w:tcPr>
            <w:tcW w:w="1340" w:type="dxa"/>
            <w:tcBorders>
              <w:top w:val="single" w:sz="8" w:space="0" w:color="002654"/>
              <w:left w:val="single" w:sz="4" w:space="0" w:color="002654"/>
              <w:bottom w:val="single" w:sz="4" w:space="0" w:color="002654"/>
              <w:right w:val="single" w:sz="4" w:space="0" w:color="002654"/>
            </w:tcBorders>
            <w:shd w:val="clear" w:color="auto" w:fill="D3E4F5"/>
          </w:tcPr>
          <w:p w14:paraId="27930ACB" w14:textId="63D02945" w:rsidR="00524F58" w:rsidRDefault="00524F58" w:rsidP="00524F58">
            <w:pPr>
              <w:spacing w:after="0" w:line="259" w:lineRule="auto"/>
              <w:ind w:left="0" w:right="0" w:firstLine="0"/>
              <w:rPr>
                <w:b/>
                <w:sz w:val="20"/>
              </w:rPr>
            </w:pPr>
            <w:r>
              <w:rPr>
                <w:b/>
                <w:sz w:val="20"/>
              </w:rPr>
              <w:t>Week 5</w:t>
            </w:r>
          </w:p>
          <w:p w14:paraId="4F11C4D1" w14:textId="77777777" w:rsidR="00524F58" w:rsidRDefault="00524F58" w:rsidP="00524F58">
            <w:pPr>
              <w:spacing w:after="0" w:line="259" w:lineRule="auto"/>
              <w:ind w:left="0" w:right="0" w:firstLine="0"/>
            </w:pPr>
          </w:p>
        </w:tc>
        <w:tc>
          <w:tcPr>
            <w:tcW w:w="2270" w:type="dxa"/>
            <w:tcBorders>
              <w:top w:val="single" w:sz="8" w:space="0" w:color="002654"/>
              <w:left w:val="single" w:sz="4" w:space="0" w:color="002654"/>
              <w:bottom w:val="single" w:sz="4" w:space="0" w:color="002654"/>
              <w:right w:val="single" w:sz="4" w:space="0" w:color="002654"/>
            </w:tcBorders>
            <w:shd w:val="clear" w:color="auto" w:fill="D3E4F5"/>
          </w:tcPr>
          <w:p w14:paraId="09F073D6" w14:textId="77777777" w:rsidR="00524F58" w:rsidRDefault="00524F58" w:rsidP="00524F58">
            <w:pPr>
              <w:spacing w:after="0" w:line="259" w:lineRule="auto"/>
              <w:ind w:left="0" w:right="0" w:firstLine="0"/>
              <w:rPr>
                <w:b/>
                <w:sz w:val="20"/>
              </w:rPr>
            </w:pPr>
          </w:p>
          <w:p w14:paraId="456C6C9A" w14:textId="6B8F3087" w:rsidR="00524F58" w:rsidRDefault="00524F58" w:rsidP="00524F58">
            <w:pPr>
              <w:spacing w:after="0" w:line="259" w:lineRule="auto"/>
              <w:ind w:left="5" w:right="0" w:firstLine="0"/>
              <w:rPr>
                <w:b/>
                <w:sz w:val="20"/>
              </w:rPr>
            </w:pPr>
            <w:r>
              <w:rPr>
                <w:b/>
                <w:sz w:val="20"/>
              </w:rPr>
              <w:t>Topic</w:t>
            </w:r>
          </w:p>
          <w:p w14:paraId="418F97C3" w14:textId="77777777" w:rsidR="00524F58" w:rsidRDefault="00524F58" w:rsidP="00524F58">
            <w:pPr>
              <w:spacing w:after="0" w:line="259" w:lineRule="auto"/>
              <w:ind w:left="0" w:right="0" w:firstLine="0"/>
              <w:rPr>
                <w:b/>
                <w:sz w:val="20"/>
              </w:rPr>
            </w:pPr>
          </w:p>
          <w:p w14:paraId="77B8732B" w14:textId="68989B6D" w:rsidR="00524F58" w:rsidRDefault="00524F58" w:rsidP="00524F58">
            <w:pPr>
              <w:spacing w:after="0" w:line="259" w:lineRule="auto"/>
              <w:ind w:left="0" w:right="0" w:firstLine="0"/>
            </w:pPr>
            <w:r>
              <w:rPr>
                <w:b/>
                <w:sz w:val="20"/>
              </w:rPr>
              <w:t>Manufacturing account</w:t>
            </w:r>
          </w:p>
        </w:tc>
        <w:tc>
          <w:tcPr>
            <w:tcW w:w="2848" w:type="dxa"/>
            <w:tcBorders>
              <w:top w:val="single" w:sz="8" w:space="0" w:color="002654"/>
              <w:left w:val="single" w:sz="4" w:space="0" w:color="002654"/>
              <w:bottom w:val="single" w:sz="4" w:space="0" w:color="002654"/>
              <w:right w:val="single" w:sz="4" w:space="0" w:color="002654"/>
            </w:tcBorders>
            <w:shd w:val="clear" w:color="auto" w:fill="D3E4F5"/>
          </w:tcPr>
          <w:p w14:paraId="7A273260" w14:textId="77777777" w:rsidR="00524F58" w:rsidRDefault="00524F58" w:rsidP="00524F58">
            <w:pPr>
              <w:spacing w:after="0" w:line="236" w:lineRule="auto"/>
              <w:ind w:left="0" w:right="0" w:firstLine="0"/>
            </w:pPr>
            <w:r>
              <w:rPr>
                <w:sz w:val="20"/>
              </w:rPr>
              <w:t>Preparation of manufacturing account from a list of balances.</w:t>
            </w:r>
          </w:p>
          <w:p w14:paraId="4CC49385" w14:textId="77777777" w:rsidR="00524F58" w:rsidRDefault="00524F58" w:rsidP="00524F58">
            <w:pPr>
              <w:spacing w:after="0" w:line="236" w:lineRule="auto"/>
              <w:ind w:left="0" w:right="0" w:firstLine="0"/>
            </w:pPr>
            <w:r>
              <w:rPr>
                <w:sz w:val="20"/>
              </w:rPr>
              <w:t>Calculate cost of raw materials, prime cost, overhead cost, production cost, profit on manufacture (if applicable).</w:t>
            </w:r>
          </w:p>
          <w:p w14:paraId="2C5C3EE4" w14:textId="77777777" w:rsidR="00524F58" w:rsidRDefault="00524F58" w:rsidP="00524F58">
            <w:pPr>
              <w:spacing w:after="0" w:line="236" w:lineRule="auto"/>
              <w:ind w:left="0" w:right="0" w:firstLine="0"/>
            </w:pPr>
            <w:r>
              <w:rPr>
                <w:sz w:val="20"/>
              </w:rPr>
              <w:t>Transfer appropriate cost to income statement.</w:t>
            </w:r>
          </w:p>
          <w:p w14:paraId="69E5880B" w14:textId="77777777" w:rsidR="00524F58" w:rsidRDefault="00524F58" w:rsidP="00524F58">
            <w:pPr>
              <w:spacing w:after="0" w:line="259" w:lineRule="auto"/>
              <w:ind w:left="0" w:right="0" w:firstLine="0"/>
            </w:pPr>
            <w:r>
              <w:rPr>
                <w:sz w:val="20"/>
              </w:rPr>
              <w:t>Record raw material and, work in progress in the financial position statement.</w:t>
            </w:r>
          </w:p>
        </w:tc>
        <w:tc>
          <w:tcPr>
            <w:tcW w:w="1253" w:type="dxa"/>
            <w:tcBorders>
              <w:top w:val="single" w:sz="8" w:space="0" w:color="002654"/>
              <w:left w:val="single" w:sz="4" w:space="0" w:color="002654"/>
              <w:bottom w:val="single" w:sz="4" w:space="0" w:color="002654"/>
              <w:right w:val="single" w:sz="4" w:space="0" w:color="002654"/>
            </w:tcBorders>
            <w:shd w:val="clear" w:color="auto" w:fill="D3E4F5"/>
          </w:tcPr>
          <w:p w14:paraId="73EA95C7" w14:textId="77777777" w:rsidR="00524F58" w:rsidRPr="008C2F99" w:rsidRDefault="00524F58" w:rsidP="00524F58">
            <w:pPr>
              <w:spacing w:after="0" w:line="259" w:lineRule="auto"/>
              <w:ind w:right="0" w:firstLine="0"/>
              <w:rPr>
                <w:b/>
                <w:sz w:val="20"/>
              </w:rPr>
            </w:pPr>
          </w:p>
          <w:p w14:paraId="0980F346" w14:textId="77777777" w:rsidR="00524F58" w:rsidRPr="008C2F99" w:rsidRDefault="00524F58" w:rsidP="00524F58">
            <w:pPr>
              <w:spacing w:after="0" w:line="259" w:lineRule="auto"/>
              <w:ind w:right="0" w:firstLine="0"/>
              <w:rPr>
                <w:b/>
                <w:sz w:val="20"/>
              </w:rPr>
            </w:pPr>
          </w:p>
          <w:p w14:paraId="378DF922" w14:textId="33018133" w:rsidR="00524F58" w:rsidRDefault="00524F58" w:rsidP="00524F58">
            <w:pPr>
              <w:spacing w:after="0" w:line="236" w:lineRule="auto"/>
              <w:ind w:left="0" w:right="0" w:firstLine="0"/>
              <w:rPr>
                <w:sz w:val="20"/>
              </w:rPr>
            </w:pPr>
            <w:r w:rsidRPr="008C2F99">
              <w:rPr>
                <w:b/>
                <w:sz w:val="20"/>
              </w:rPr>
              <w:t>Mode of Learning</w:t>
            </w:r>
          </w:p>
        </w:tc>
        <w:tc>
          <w:tcPr>
            <w:tcW w:w="1417" w:type="dxa"/>
            <w:tcBorders>
              <w:top w:val="single" w:sz="8" w:space="0" w:color="002654"/>
              <w:left w:val="single" w:sz="4" w:space="0" w:color="002654"/>
              <w:bottom w:val="single" w:sz="4" w:space="0" w:color="002654"/>
              <w:right w:val="single" w:sz="4" w:space="0" w:color="002654"/>
            </w:tcBorders>
            <w:shd w:val="clear" w:color="auto" w:fill="D3E4F5"/>
          </w:tcPr>
          <w:p w14:paraId="7B5F3496" w14:textId="77777777" w:rsidR="00524F58" w:rsidRDefault="00524F58" w:rsidP="00524F58">
            <w:pPr>
              <w:spacing w:after="0" w:line="236" w:lineRule="auto"/>
              <w:ind w:left="0" w:right="0" w:firstLine="0"/>
              <w:rPr>
                <w:sz w:val="20"/>
              </w:rPr>
            </w:pPr>
          </w:p>
        </w:tc>
      </w:tr>
      <w:tr w:rsidR="00524F58" w14:paraId="07375D9A" w14:textId="0E715F72" w:rsidTr="00524F58">
        <w:trPr>
          <w:trHeight w:val="3624"/>
        </w:trPr>
        <w:tc>
          <w:tcPr>
            <w:tcW w:w="1078" w:type="dxa"/>
            <w:tcBorders>
              <w:top w:val="single" w:sz="4" w:space="0" w:color="002654"/>
              <w:left w:val="single" w:sz="4" w:space="0" w:color="002654"/>
              <w:bottom w:val="single" w:sz="4" w:space="0" w:color="002654"/>
              <w:right w:val="single" w:sz="4" w:space="0" w:color="002654"/>
            </w:tcBorders>
          </w:tcPr>
          <w:p w14:paraId="75989F41" w14:textId="77777777" w:rsidR="00524F58" w:rsidRDefault="00524F58" w:rsidP="00524F58">
            <w:pPr>
              <w:spacing w:after="13" w:line="259" w:lineRule="auto"/>
              <w:ind w:left="0" w:right="0" w:firstLine="0"/>
              <w:rPr>
                <w:b/>
                <w:sz w:val="20"/>
              </w:rPr>
            </w:pPr>
          </w:p>
        </w:tc>
        <w:tc>
          <w:tcPr>
            <w:tcW w:w="6458" w:type="dxa"/>
            <w:gridSpan w:val="3"/>
            <w:tcBorders>
              <w:top w:val="single" w:sz="4" w:space="0" w:color="002654"/>
              <w:left w:val="single" w:sz="4" w:space="0" w:color="002654"/>
              <w:bottom w:val="single" w:sz="4" w:space="0" w:color="002654"/>
              <w:right w:val="single" w:sz="4" w:space="0" w:color="002654"/>
            </w:tcBorders>
          </w:tcPr>
          <w:p w14:paraId="2B6331F7" w14:textId="09935E63" w:rsidR="00524F58" w:rsidRDefault="00524F58" w:rsidP="00524F58">
            <w:pPr>
              <w:spacing w:after="13" w:line="259" w:lineRule="auto"/>
              <w:ind w:left="0" w:right="0" w:firstLine="0"/>
            </w:pPr>
            <w:r>
              <w:rPr>
                <w:b/>
                <w:sz w:val="20"/>
              </w:rPr>
              <w:t>Learning Objectives: Students to understand manufacturing account</w:t>
            </w:r>
          </w:p>
          <w:p w14:paraId="178091D9" w14:textId="77777777" w:rsidR="00524F58" w:rsidRDefault="00524F58" w:rsidP="00524F58">
            <w:pPr>
              <w:spacing w:after="0" w:line="259" w:lineRule="auto"/>
              <w:ind w:left="0" w:right="0" w:firstLine="0"/>
            </w:pPr>
            <w:r>
              <w:rPr>
                <w:b/>
                <w:sz w:val="19"/>
              </w:rPr>
              <w:t xml:space="preserve">Topics covered:  </w:t>
            </w:r>
          </w:p>
          <w:p w14:paraId="3A67DF64" w14:textId="77777777" w:rsidR="00524F58" w:rsidRDefault="00524F58" w:rsidP="00524F58">
            <w:pPr>
              <w:spacing w:after="0" w:line="259" w:lineRule="auto"/>
              <w:ind w:left="0" w:right="0" w:firstLine="0"/>
            </w:pPr>
            <w:r>
              <w:rPr>
                <w:sz w:val="19"/>
              </w:rPr>
              <w:t xml:space="preserve">1.3.20 Account layout capital and revenue expenditure </w:t>
            </w:r>
          </w:p>
          <w:p w14:paraId="3DF1C397" w14:textId="77777777" w:rsidR="00524F58" w:rsidRDefault="00524F58" w:rsidP="00524F58">
            <w:pPr>
              <w:spacing w:after="0" w:line="259" w:lineRule="auto"/>
              <w:ind w:left="0" w:right="0" w:firstLine="0"/>
            </w:pPr>
            <w:r>
              <w:rPr>
                <w:sz w:val="19"/>
              </w:rPr>
              <w:t xml:space="preserve">1.3.21 Allocation, apportionment and absorption between products and functions </w:t>
            </w:r>
          </w:p>
          <w:p w14:paraId="7EE93D89" w14:textId="77777777" w:rsidR="00524F58" w:rsidRDefault="00524F58" w:rsidP="00524F58">
            <w:pPr>
              <w:spacing w:after="26" w:line="259" w:lineRule="auto"/>
              <w:ind w:left="0" w:right="0" w:firstLine="0"/>
            </w:pPr>
            <w:r>
              <w:rPr>
                <w:sz w:val="19"/>
              </w:rPr>
              <w:t>1.3.22 Unrealized profit on manufactured goods</w:t>
            </w:r>
          </w:p>
          <w:p w14:paraId="54EAAE20" w14:textId="77777777" w:rsidR="00524F58" w:rsidRDefault="00524F58" w:rsidP="00524F58">
            <w:pPr>
              <w:spacing w:after="0" w:line="259" w:lineRule="auto"/>
              <w:ind w:left="0" w:right="0" w:firstLine="0"/>
            </w:pPr>
            <w:r>
              <w:rPr>
                <w:b/>
                <w:sz w:val="19"/>
              </w:rPr>
              <w:t xml:space="preserve">Suggested activities/resources: </w:t>
            </w:r>
          </w:p>
          <w:p w14:paraId="5332BAA6" w14:textId="31D968E4" w:rsidR="00524F58" w:rsidRDefault="00524F58" w:rsidP="00524F58">
            <w:pPr>
              <w:spacing w:after="0" w:line="228" w:lineRule="auto"/>
              <w:ind w:left="0" w:right="4650" w:firstLine="0"/>
            </w:pPr>
            <w:r>
              <w:rPr>
                <w:sz w:val="19"/>
              </w:rPr>
              <w:t xml:space="preserve">Tutor explanation of topic and use of relevant text exercises  Use of the following past papers: January  2015Q5  January 2014 Q1 (a) June </w:t>
            </w:r>
            <w:r>
              <w:rPr>
                <w:sz w:val="19"/>
              </w:rPr>
              <w:lastRenderedPageBreak/>
              <w:t xml:space="preserve">2013 Q2 </w:t>
            </w:r>
          </w:p>
          <w:p w14:paraId="5C2F512A" w14:textId="200D2497" w:rsidR="00524F58" w:rsidRDefault="00524F58" w:rsidP="00524F58">
            <w:pPr>
              <w:spacing w:after="0" w:line="259" w:lineRule="auto"/>
              <w:ind w:left="0" w:right="0" w:firstLine="0"/>
            </w:pPr>
            <w:r>
              <w:rPr>
                <w:b/>
                <w:sz w:val="19"/>
              </w:rPr>
              <w:t xml:space="preserve">Learning Outcomes: </w:t>
            </w:r>
          </w:p>
          <w:p w14:paraId="1E499073" w14:textId="77777777" w:rsidR="00524F58" w:rsidRDefault="00524F58" w:rsidP="00524F58">
            <w:pPr>
              <w:spacing w:after="0" w:line="259" w:lineRule="auto"/>
              <w:ind w:left="0" w:right="9" w:firstLine="0"/>
            </w:pPr>
            <w:r>
              <w:rPr>
                <w:sz w:val="19"/>
              </w:rPr>
              <w:t xml:space="preserve">Students should be able to identify the components of prime cost, overhead cost and production cost. Questions will be set where there is a transfer value and a profit/loss on manufacture. Students should be able to calculate the provision for </w:t>
            </w:r>
            <w:proofErr w:type="spellStart"/>
            <w:r>
              <w:rPr>
                <w:sz w:val="19"/>
              </w:rPr>
              <w:t>unrealised</w:t>
            </w:r>
            <w:proofErr w:type="spellEnd"/>
            <w:r>
              <w:rPr>
                <w:sz w:val="19"/>
              </w:rPr>
              <w:t xml:space="preserve"> profit and prepare the provision account.</w:t>
            </w:r>
          </w:p>
        </w:tc>
        <w:tc>
          <w:tcPr>
            <w:tcW w:w="1253" w:type="dxa"/>
            <w:tcBorders>
              <w:top w:val="single" w:sz="4" w:space="0" w:color="002654"/>
              <w:left w:val="single" w:sz="4" w:space="0" w:color="002654"/>
              <w:bottom w:val="single" w:sz="4" w:space="0" w:color="002654"/>
              <w:right w:val="single" w:sz="4" w:space="0" w:color="002654"/>
            </w:tcBorders>
          </w:tcPr>
          <w:p w14:paraId="228AD46B" w14:textId="77777777" w:rsidR="00524F58" w:rsidRDefault="00524F58" w:rsidP="00524F58">
            <w:pPr>
              <w:spacing w:after="13" w:line="259" w:lineRule="auto"/>
              <w:ind w:left="0" w:right="0" w:firstLine="0"/>
              <w:rPr>
                <w:b/>
                <w:sz w:val="20"/>
              </w:rPr>
            </w:pPr>
          </w:p>
          <w:p w14:paraId="0715AD09" w14:textId="77777777" w:rsidR="00524F58" w:rsidRDefault="00524F58" w:rsidP="00524F58">
            <w:pPr>
              <w:spacing w:after="13" w:line="259" w:lineRule="auto"/>
              <w:ind w:left="0" w:right="0" w:firstLine="0"/>
              <w:rPr>
                <w:b/>
                <w:sz w:val="20"/>
              </w:rPr>
            </w:pPr>
          </w:p>
          <w:p w14:paraId="28CF61CD" w14:textId="77777777" w:rsidR="00524F58" w:rsidRDefault="00524F58" w:rsidP="00524F58">
            <w:pPr>
              <w:spacing w:after="13" w:line="259" w:lineRule="auto"/>
              <w:ind w:left="0" w:right="0" w:firstLine="0"/>
              <w:rPr>
                <w:b/>
                <w:sz w:val="20"/>
              </w:rPr>
            </w:pPr>
          </w:p>
          <w:p w14:paraId="74BB90BC" w14:textId="77777777" w:rsidR="00524F58" w:rsidRDefault="00524F58" w:rsidP="00524F58">
            <w:pPr>
              <w:spacing w:after="13" w:line="259" w:lineRule="auto"/>
              <w:ind w:left="0" w:right="0" w:firstLine="0"/>
              <w:rPr>
                <w:b/>
                <w:sz w:val="20"/>
              </w:rPr>
            </w:pPr>
          </w:p>
          <w:p w14:paraId="230670B8" w14:textId="77777777" w:rsidR="00524F58" w:rsidRDefault="00524F58" w:rsidP="00524F58">
            <w:pPr>
              <w:spacing w:after="13" w:line="259" w:lineRule="auto"/>
              <w:ind w:left="0" w:right="0" w:firstLine="0"/>
              <w:rPr>
                <w:b/>
                <w:sz w:val="20"/>
              </w:rPr>
            </w:pPr>
          </w:p>
          <w:p w14:paraId="4FA4C20D" w14:textId="5AAC675E" w:rsidR="00524F58" w:rsidRDefault="00524F58" w:rsidP="00524F58">
            <w:pPr>
              <w:spacing w:after="13" w:line="259" w:lineRule="auto"/>
              <w:ind w:left="0" w:right="0" w:firstLine="0"/>
              <w:rPr>
                <w:b/>
                <w:sz w:val="20"/>
              </w:rPr>
            </w:pPr>
            <w:r>
              <w:rPr>
                <w:b/>
                <w:sz w:val="20"/>
              </w:rPr>
              <w:t>Blended</w:t>
            </w:r>
          </w:p>
        </w:tc>
        <w:tc>
          <w:tcPr>
            <w:tcW w:w="1417" w:type="dxa"/>
            <w:tcBorders>
              <w:top w:val="single" w:sz="4" w:space="0" w:color="002654"/>
              <w:left w:val="single" w:sz="4" w:space="0" w:color="002654"/>
              <w:bottom w:val="single" w:sz="4" w:space="0" w:color="002654"/>
              <w:right w:val="single" w:sz="4" w:space="0" w:color="002654"/>
            </w:tcBorders>
          </w:tcPr>
          <w:p w14:paraId="4E2F82C5" w14:textId="77777777" w:rsidR="00524F58" w:rsidRDefault="00524F58" w:rsidP="00524F58">
            <w:pPr>
              <w:spacing w:after="13" w:line="259" w:lineRule="auto"/>
              <w:ind w:left="0" w:right="0" w:firstLine="0"/>
              <w:rPr>
                <w:b/>
                <w:sz w:val="20"/>
              </w:rPr>
            </w:pPr>
          </w:p>
          <w:p w14:paraId="3746C370" w14:textId="77777777" w:rsidR="00524F58" w:rsidRDefault="00524F58" w:rsidP="00524F58">
            <w:pPr>
              <w:spacing w:after="13" w:line="259" w:lineRule="auto"/>
              <w:ind w:left="0" w:right="0" w:firstLine="0"/>
              <w:rPr>
                <w:b/>
                <w:sz w:val="20"/>
              </w:rPr>
            </w:pPr>
          </w:p>
          <w:p w14:paraId="2E67631E" w14:textId="30C4716F"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bl>
    <w:p w14:paraId="720E9DE8" w14:textId="77777777" w:rsidR="00F337BE" w:rsidRDefault="00F337BE">
      <w:pPr>
        <w:spacing w:after="0" w:line="259" w:lineRule="auto"/>
        <w:ind w:left="-992" w:right="10906" w:firstLine="0"/>
      </w:pPr>
    </w:p>
    <w:tbl>
      <w:tblPr>
        <w:tblStyle w:val="TableGrid"/>
        <w:tblW w:w="10206" w:type="dxa"/>
        <w:tblInd w:w="5" w:type="dxa"/>
        <w:tblCellMar>
          <w:top w:w="46" w:type="dxa"/>
          <w:left w:w="113" w:type="dxa"/>
          <w:right w:w="115" w:type="dxa"/>
        </w:tblCellMar>
        <w:tblLook w:val="04A0" w:firstRow="1" w:lastRow="0" w:firstColumn="1" w:lastColumn="0" w:noHBand="0" w:noVBand="1"/>
      </w:tblPr>
      <w:tblGrid>
        <w:gridCol w:w="574"/>
        <w:gridCol w:w="1502"/>
        <w:gridCol w:w="2759"/>
        <w:gridCol w:w="2591"/>
        <w:gridCol w:w="1207"/>
        <w:gridCol w:w="1573"/>
      </w:tblGrid>
      <w:tr w:rsidR="00524F58" w14:paraId="5415CC43" w14:textId="7718130C" w:rsidTr="00524F58">
        <w:trPr>
          <w:trHeight w:val="1814"/>
        </w:trPr>
        <w:tc>
          <w:tcPr>
            <w:tcW w:w="574" w:type="dxa"/>
            <w:tcBorders>
              <w:top w:val="single" w:sz="4" w:space="0" w:color="002654"/>
              <w:left w:val="single" w:sz="4" w:space="0" w:color="002654"/>
              <w:bottom w:val="single" w:sz="4" w:space="0" w:color="002654"/>
              <w:right w:val="single" w:sz="4" w:space="0" w:color="002654"/>
            </w:tcBorders>
            <w:shd w:val="clear" w:color="auto" w:fill="D3E4F5"/>
          </w:tcPr>
          <w:p w14:paraId="0D307AAD" w14:textId="77777777" w:rsidR="00524F58" w:rsidRDefault="00524F58" w:rsidP="00524F58">
            <w:pPr>
              <w:spacing w:after="0" w:line="259" w:lineRule="auto"/>
              <w:ind w:left="0" w:right="0" w:firstLine="0"/>
              <w:rPr>
                <w:b/>
                <w:sz w:val="20"/>
              </w:rPr>
            </w:pPr>
          </w:p>
        </w:tc>
        <w:tc>
          <w:tcPr>
            <w:tcW w:w="1502" w:type="dxa"/>
            <w:tcBorders>
              <w:top w:val="single" w:sz="4" w:space="0" w:color="002654"/>
              <w:left w:val="single" w:sz="4" w:space="0" w:color="002654"/>
              <w:bottom w:val="single" w:sz="4" w:space="0" w:color="002654"/>
              <w:right w:val="single" w:sz="4" w:space="0" w:color="002654"/>
            </w:tcBorders>
            <w:shd w:val="clear" w:color="auto" w:fill="D3E4F5"/>
          </w:tcPr>
          <w:p w14:paraId="35CCB9A1" w14:textId="108D061F" w:rsidR="00524F58" w:rsidRDefault="00524F58" w:rsidP="00524F58">
            <w:pPr>
              <w:spacing w:after="0" w:line="259" w:lineRule="auto"/>
              <w:ind w:left="0" w:right="0" w:firstLine="0"/>
              <w:rPr>
                <w:b/>
                <w:sz w:val="20"/>
              </w:rPr>
            </w:pPr>
            <w:r>
              <w:rPr>
                <w:b/>
                <w:sz w:val="20"/>
              </w:rPr>
              <w:t>Week 6</w:t>
            </w:r>
          </w:p>
          <w:p w14:paraId="09FA2225" w14:textId="77777777" w:rsidR="00524F58" w:rsidRDefault="00524F58" w:rsidP="00524F58">
            <w:pPr>
              <w:spacing w:after="0" w:line="259" w:lineRule="auto"/>
              <w:ind w:left="0" w:right="0" w:firstLine="0"/>
            </w:pPr>
          </w:p>
        </w:tc>
        <w:tc>
          <w:tcPr>
            <w:tcW w:w="2759" w:type="dxa"/>
            <w:tcBorders>
              <w:top w:val="single" w:sz="4" w:space="0" w:color="002654"/>
              <w:left w:val="single" w:sz="4" w:space="0" w:color="002654"/>
              <w:bottom w:val="single" w:sz="4" w:space="0" w:color="002654"/>
              <w:right w:val="single" w:sz="4" w:space="0" w:color="002654"/>
            </w:tcBorders>
            <w:shd w:val="clear" w:color="auto" w:fill="D3E4F5"/>
          </w:tcPr>
          <w:p w14:paraId="4E1D46D9" w14:textId="77777777" w:rsidR="00524F58" w:rsidRDefault="00524F58" w:rsidP="00524F58">
            <w:pPr>
              <w:spacing w:after="0" w:line="259" w:lineRule="auto"/>
              <w:ind w:left="0" w:right="0" w:firstLine="0"/>
              <w:rPr>
                <w:b/>
                <w:sz w:val="20"/>
              </w:rPr>
            </w:pPr>
          </w:p>
          <w:p w14:paraId="28C64AFB" w14:textId="77777777" w:rsidR="00524F58" w:rsidRDefault="00524F58" w:rsidP="00524F58">
            <w:pPr>
              <w:spacing w:after="0" w:line="259" w:lineRule="auto"/>
              <w:ind w:left="5" w:right="0" w:firstLine="0"/>
              <w:rPr>
                <w:b/>
                <w:sz w:val="20"/>
              </w:rPr>
            </w:pPr>
            <w:r>
              <w:rPr>
                <w:b/>
                <w:sz w:val="20"/>
              </w:rPr>
              <w:t>Topic</w:t>
            </w:r>
          </w:p>
          <w:p w14:paraId="656D2F8E" w14:textId="77777777" w:rsidR="00524F58" w:rsidRDefault="00524F58" w:rsidP="00524F58">
            <w:pPr>
              <w:spacing w:after="0" w:line="259" w:lineRule="auto"/>
              <w:ind w:left="0" w:right="0" w:firstLine="0"/>
              <w:rPr>
                <w:b/>
                <w:sz w:val="20"/>
              </w:rPr>
            </w:pPr>
          </w:p>
          <w:p w14:paraId="5BFC91F3" w14:textId="5433E1E0" w:rsidR="00524F58" w:rsidRDefault="00524F58" w:rsidP="00524F58">
            <w:pPr>
              <w:spacing w:after="0" w:line="259" w:lineRule="auto"/>
              <w:ind w:left="0" w:right="0" w:firstLine="0"/>
            </w:pPr>
            <w:r>
              <w:rPr>
                <w:b/>
                <w:sz w:val="20"/>
              </w:rPr>
              <w:t>Advanced costing</w:t>
            </w:r>
          </w:p>
        </w:tc>
        <w:tc>
          <w:tcPr>
            <w:tcW w:w="2591" w:type="dxa"/>
            <w:tcBorders>
              <w:top w:val="single" w:sz="4" w:space="0" w:color="002654"/>
              <w:left w:val="single" w:sz="4" w:space="0" w:color="002654"/>
              <w:bottom w:val="single" w:sz="4" w:space="0" w:color="002654"/>
              <w:right w:val="single" w:sz="4" w:space="0" w:color="002654"/>
            </w:tcBorders>
            <w:shd w:val="clear" w:color="auto" w:fill="D3E4F5"/>
          </w:tcPr>
          <w:p w14:paraId="0377ED13" w14:textId="77777777" w:rsidR="00524F58" w:rsidRDefault="00524F58" w:rsidP="00524F58">
            <w:pPr>
              <w:spacing w:after="0" w:line="236" w:lineRule="auto"/>
              <w:ind w:left="0" w:right="0" w:firstLine="0"/>
            </w:pPr>
            <w:r>
              <w:rPr>
                <w:sz w:val="20"/>
              </w:rPr>
              <w:t>Distinguish between, and give examples of, fixed cost, semi-fixed cost, semi-variable cost and variable cost.</w:t>
            </w:r>
          </w:p>
          <w:p w14:paraId="2ACEA48E" w14:textId="77777777" w:rsidR="00524F58" w:rsidRDefault="00524F58" w:rsidP="00524F58">
            <w:pPr>
              <w:spacing w:after="0" w:line="236" w:lineRule="auto"/>
              <w:ind w:left="0" w:right="0" w:firstLine="0"/>
            </w:pPr>
            <w:r>
              <w:rPr>
                <w:sz w:val="20"/>
              </w:rPr>
              <w:t>Apportion overheads to production departments on the most appropriate basis.</w:t>
            </w:r>
          </w:p>
          <w:p w14:paraId="548BAD55" w14:textId="77777777" w:rsidR="00524F58" w:rsidRDefault="00524F58" w:rsidP="00524F58">
            <w:pPr>
              <w:spacing w:after="0" w:line="259" w:lineRule="auto"/>
              <w:ind w:left="0" w:right="0" w:firstLine="0"/>
            </w:pPr>
            <w:r>
              <w:rPr>
                <w:sz w:val="20"/>
              </w:rPr>
              <w:t>Reallocate service departments.</w:t>
            </w:r>
          </w:p>
          <w:p w14:paraId="0D85763D" w14:textId="77777777" w:rsidR="00524F58" w:rsidRDefault="00524F58" w:rsidP="00524F58">
            <w:pPr>
              <w:spacing w:after="0" w:line="259" w:lineRule="auto"/>
              <w:ind w:left="0" w:right="0" w:firstLine="0"/>
            </w:pPr>
            <w:r>
              <w:rPr>
                <w:sz w:val="20"/>
              </w:rPr>
              <w:t xml:space="preserve">Calculate machine and </w:t>
            </w:r>
            <w:proofErr w:type="spellStart"/>
            <w:r>
              <w:rPr>
                <w:sz w:val="20"/>
              </w:rPr>
              <w:t>labour</w:t>
            </w:r>
            <w:proofErr w:type="spellEnd"/>
            <w:r>
              <w:rPr>
                <w:sz w:val="20"/>
              </w:rPr>
              <w:t xml:space="preserve"> hour rates.</w:t>
            </w:r>
          </w:p>
        </w:tc>
        <w:tc>
          <w:tcPr>
            <w:tcW w:w="1207" w:type="dxa"/>
            <w:tcBorders>
              <w:top w:val="single" w:sz="4" w:space="0" w:color="002654"/>
              <w:left w:val="single" w:sz="4" w:space="0" w:color="002654"/>
              <w:bottom w:val="single" w:sz="4" w:space="0" w:color="002654"/>
              <w:right w:val="single" w:sz="4" w:space="0" w:color="002654"/>
            </w:tcBorders>
            <w:shd w:val="clear" w:color="auto" w:fill="D3E4F5"/>
          </w:tcPr>
          <w:p w14:paraId="33B0ADA0" w14:textId="77777777" w:rsidR="00524F58" w:rsidRPr="008C2F99" w:rsidRDefault="00524F58" w:rsidP="00524F58">
            <w:pPr>
              <w:spacing w:after="0" w:line="259" w:lineRule="auto"/>
              <w:ind w:right="0" w:firstLine="0"/>
              <w:rPr>
                <w:b/>
                <w:sz w:val="20"/>
              </w:rPr>
            </w:pPr>
          </w:p>
          <w:p w14:paraId="1C01AD1E" w14:textId="77777777" w:rsidR="00524F58" w:rsidRPr="008C2F99" w:rsidRDefault="00524F58" w:rsidP="00524F58">
            <w:pPr>
              <w:spacing w:after="0" w:line="259" w:lineRule="auto"/>
              <w:ind w:right="0" w:firstLine="0"/>
              <w:rPr>
                <w:b/>
                <w:sz w:val="20"/>
              </w:rPr>
            </w:pPr>
          </w:p>
          <w:p w14:paraId="5A2BD57E" w14:textId="075B1126" w:rsidR="00524F58" w:rsidRDefault="00524F58" w:rsidP="00524F58">
            <w:pPr>
              <w:spacing w:after="0" w:line="236" w:lineRule="auto"/>
              <w:ind w:left="0" w:right="0" w:firstLine="0"/>
              <w:rPr>
                <w:sz w:val="20"/>
              </w:rPr>
            </w:pPr>
            <w:r w:rsidRPr="008C2F99">
              <w:rPr>
                <w:b/>
                <w:sz w:val="20"/>
              </w:rPr>
              <w:t>Mode of Learning</w:t>
            </w:r>
          </w:p>
        </w:tc>
        <w:tc>
          <w:tcPr>
            <w:tcW w:w="1573" w:type="dxa"/>
            <w:tcBorders>
              <w:top w:val="single" w:sz="4" w:space="0" w:color="002654"/>
              <w:left w:val="single" w:sz="4" w:space="0" w:color="002654"/>
              <w:bottom w:val="single" w:sz="4" w:space="0" w:color="002654"/>
              <w:right w:val="single" w:sz="4" w:space="0" w:color="002654"/>
            </w:tcBorders>
            <w:shd w:val="clear" w:color="auto" w:fill="D3E4F5"/>
          </w:tcPr>
          <w:p w14:paraId="5D9CFF7C" w14:textId="77777777" w:rsidR="00524F58" w:rsidRPr="008C2F99" w:rsidRDefault="00524F58" w:rsidP="00524F58">
            <w:pPr>
              <w:spacing w:after="0" w:line="259" w:lineRule="auto"/>
              <w:ind w:right="0" w:firstLine="0"/>
              <w:rPr>
                <w:b/>
                <w:sz w:val="20"/>
              </w:rPr>
            </w:pPr>
          </w:p>
          <w:p w14:paraId="6B021CAC" w14:textId="77777777" w:rsidR="00524F58" w:rsidRPr="008C2F99" w:rsidRDefault="00524F58" w:rsidP="00524F58">
            <w:pPr>
              <w:spacing w:after="0" w:line="259" w:lineRule="auto"/>
              <w:ind w:right="0" w:firstLine="0"/>
              <w:rPr>
                <w:b/>
                <w:sz w:val="20"/>
              </w:rPr>
            </w:pPr>
          </w:p>
          <w:p w14:paraId="719FB907" w14:textId="4B12F083" w:rsidR="00524F58" w:rsidRDefault="00524F58" w:rsidP="00524F58">
            <w:pPr>
              <w:spacing w:after="0" w:line="236" w:lineRule="auto"/>
              <w:ind w:left="0" w:right="0" w:firstLine="0"/>
              <w:rPr>
                <w:sz w:val="20"/>
              </w:rPr>
            </w:pPr>
            <w:r w:rsidRPr="008C2F99">
              <w:rPr>
                <w:b/>
                <w:sz w:val="20"/>
              </w:rPr>
              <w:t>Assessment Platform</w:t>
            </w:r>
          </w:p>
        </w:tc>
      </w:tr>
      <w:tr w:rsidR="00524F58" w14:paraId="14772466" w14:textId="178A438C" w:rsidTr="00524F58">
        <w:trPr>
          <w:trHeight w:val="2969"/>
        </w:trPr>
        <w:tc>
          <w:tcPr>
            <w:tcW w:w="574" w:type="dxa"/>
            <w:tcBorders>
              <w:top w:val="single" w:sz="4" w:space="0" w:color="002654"/>
              <w:left w:val="single" w:sz="4" w:space="0" w:color="002654"/>
              <w:bottom w:val="single" w:sz="8" w:space="0" w:color="002654"/>
              <w:right w:val="single" w:sz="4" w:space="0" w:color="002654"/>
            </w:tcBorders>
          </w:tcPr>
          <w:p w14:paraId="622247DF" w14:textId="77777777" w:rsidR="00524F58" w:rsidRDefault="00524F58" w:rsidP="00524F58">
            <w:pPr>
              <w:spacing w:after="13" w:line="259" w:lineRule="auto"/>
              <w:ind w:left="0" w:right="0" w:firstLine="0"/>
              <w:rPr>
                <w:b/>
                <w:sz w:val="20"/>
              </w:rPr>
            </w:pPr>
          </w:p>
        </w:tc>
        <w:tc>
          <w:tcPr>
            <w:tcW w:w="6852" w:type="dxa"/>
            <w:gridSpan w:val="3"/>
            <w:tcBorders>
              <w:top w:val="single" w:sz="4" w:space="0" w:color="002654"/>
              <w:left w:val="single" w:sz="4" w:space="0" w:color="002654"/>
              <w:bottom w:val="single" w:sz="8" w:space="0" w:color="002654"/>
              <w:right w:val="single" w:sz="4" w:space="0" w:color="002654"/>
            </w:tcBorders>
          </w:tcPr>
          <w:p w14:paraId="634A18D4" w14:textId="17DF0728" w:rsidR="00524F58" w:rsidRDefault="00524F58" w:rsidP="00524F58">
            <w:pPr>
              <w:spacing w:after="13" w:line="259" w:lineRule="auto"/>
              <w:ind w:left="0" w:right="0" w:firstLine="0"/>
            </w:pPr>
            <w:r>
              <w:rPr>
                <w:b/>
                <w:sz w:val="20"/>
              </w:rPr>
              <w:t>Learning Objectives: Students to understand advanced costing</w:t>
            </w:r>
          </w:p>
          <w:p w14:paraId="2CA76BD6" w14:textId="77777777" w:rsidR="00524F58" w:rsidRDefault="00524F58" w:rsidP="00524F58">
            <w:pPr>
              <w:spacing w:after="0" w:line="259" w:lineRule="auto"/>
              <w:ind w:left="0" w:right="0" w:firstLine="0"/>
            </w:pPr>
            <w:r>
              <w:rPr>
                <w:b/>
                <w:sz w:val="19"/>
              </w:rPr>
              <w:t xml:space="preserve">Topics covered:  </w:t>
            </w:r>
          </w:p>
          <w:p w14:paraId="2DE0BD05" w14:textId="77777777" w:rsidR="00524F58" w:rsidRDefault="00524F58" w:rsidP="00524F58">
            <w:pPr>
              <w:spacing w:after="0" w:line="259" w:lineRule="auto"/>
              <w:ind w:left="0" w:right="0" w:firstLine="0"/>
            </w:pPr>
            <w:r>
              <w:rPr>
                <w:sz w:val="19"/>
              </w:rPr>
              <w:t xml:space="preserve">1.4.7 Fixed, semi-fixed, semi-variable and variable costs </w:t>
            </w:r>
          </w:p>
          <w:p w14:paraId="21C03F36" w14:textId="77777777" w:rsidR="00524F58" w:rsidRDefault="00524F58" w:rsidP="00524F58">
            <w:pPr>
              <w:spacing w:after="26" w:line="259" w:lineRule="auto"/>
              <w:ind w:left="0" w:right="0" w:firstLine="0"/>
            </w:pPr>
            <w:r>
              <w:rPr>
                <w:sz w:val="19"/>
              </w:rPr>
              <w:t>1.4.8 Allocation, apportionment and absorption</w:t>
            </w:r>
          </w:p>
          <w:p w14:paraId="6745BEA6" w14:textId="77777777" w:rsidR="00524F58" w:rsidRDefault="00524F58" w:rsidP="00524F58">
            <w:pPr>
              <w:spacing w:after="0" w:line="259" w:lineRule="auto"/>
              <w:ind w:left="0" w:right="0" w:firstLine="0"/>
            </w:pPr>
            <w:r>
              <w:rPr>
                <w:b/>
                <w:sz w:val="19"/>
              </w:rPr>
              <w:t xml:space="preserve">Suggested activities/resources: </w:t>
            </w:r>
          </w:p>
          <w:p w14:paraId="79AFE3CE" w14:textId="77777777" w:rsidR="00524F58" w:rsidRDefault="00524F58" w:rsidP="00524F58">
            <w:pPr>
              <w:spacing w:after="0" w:line="228" w:lineRule="auto"/>
              <w:ind w:left="0" w:right="4636" w:firstLine="0"/>
            </w:pPr>
            <w:r>
              <w:rPr>
                <w:sz w:val="19"/>
              </w:rPr>
              <w:t xml:space="preserve">Tutor explanation of topic and use of relevant text exercises  Use of the following past papers: </w:t>
            </w:r>
          </w:p>
          <w:p w14:paraId="6BC35F8D" w14:textId="77777777" w:rsidR="00524F58" w:rsidRDefault="00524F58" w:rsidP="00524F58">
            <w:pPr>
              <w:spacing w:after="0" w:line="259" w:lineRule="auto"/>
              <w:ind w:left="0" w:right="0" w:firstLine="0"/>
            </w:pPr>
            <w:r>
              <w:rPr>
                <w:sz w:val="19"/>
              </w:rPr>
              <w:t xml:space="preserve">January 2015 Q3 (c) and (d) </w:t>
            </w:r>
          </w:p>
          <w:p w14:paraId="41359F08" w14:textId="77777777" w:rsidR="00524F58" w:rsidRDefault="00524F58" w:rsidP="00524F58">
            <w:pPr>
              <w:spacing w:after="0" w:line="259" w:lineRule="auto"/>
              <w:ind w:left="0" w:right="0" w:firstLine="0"/>
            </w:pPr>
            <w:r>
              <w:rPr>
                <w:sz w:val="19"/>
              </w:rPr>
              <w:t xml:space="preserve">January 2014 Q5  </w:t>
            </w:r>
          </w:p>
          <w:p w14:paraId="4122C4A8" w14:textId="77777777" w:rsidR="00524F58" w:rsidRDefault="00524F58" w:rsidP="00524F58">
            <w:pPr>
              <w:spacing w:after="26" w:line="259" w:lineRule="auto"/>
              <w:ind w:left="0" w:right="0" w:firstLine="0"/>
            </w:pPr>
            <w:r>
              <w:rPr>
                <w:sz w:val="19"/>
              </w:rPr>
              <w:t>SAM Q4 (a) and (c)</w:t>
            </w:r>
          </w:p>
          <w:p w14:paraId="6DDF3732" w14:textId="7051EAC8" w:rsidR="00524F58" w:rsidRDefault="00524F58" w:rsidP="00524F58">
            <w:pPr>
              <w:spacing w:after="0" w:line="259" w:lineRule="auto"/>
              <w:ind w:left="0" w:right="0" w:firstLine="0"/>
            </w:pPr>
            <w:r>
              <w:rPr>
                <w:b/>
                <w:sz w:val="19"/>
              </w:rPr>
              <w:t xml:space="preserve">Learning Outcomes: </w:t>
            </w:r>
          </w:p>
          <w:p w14:paraId="27557506" w14:textId="77777777" w:rsidR="00524F58" w:rsidRDefault="00524F58" w:rsidP="00524F58">
            <w:pPr>
              <w:spacing w:after="0" w:line="259" w:lineRule="auto"/>
              <w:ind w:left="0" w:right="0" w:firstLine="0"/>
            </w:pPr>
            <w:r>
              <w:rPr>
                <w:sz w:val="19"/>
              </w:rPr>
              <w:t xml:space="preserve">Students will need to understand the difference between semi-fixed and semi-variable costs. </w:t>
            </w:r>
          </w:p>
        </w:tc>
        <w:tc>
          <w:tcPr>
            <w:tcW w:w="1207" w:type="dxa"/>
            <w:tcBorders>
              <w:top w:val="single" w:sz="4" w:space="0" w:color="002654"/>
              <w:left w:val="single" w:sz="4" w:space="0" w:color="002654"/>
              <w:bottom w:val="single" w:sz="8" w:space="0" w:color="002654"/>
              <w:right w:val="single" w:sz="4" w:space="0" w:color="002654"/>
            </w:tcBorders>
          </w:tcPr>
          <w:p w14:paraId="2420013F" w14:textId="77777777" w:rsidR="00524F58" w:rsidRDefault="00524F58" w:rsidP="00524F58">
            <w:pPr>
              <w:spacing w:after="13" w:line="259" w:lineRule="auto"/>
              <w:ind w:left="0" w:right="0" w:firstLine="0"/>
              <w:rPr>
                <w:b/>
                <w:sz w:val="20"/>
              </w:rPr>
            </w:pPr>
          </w:p>
          <w:p w14:paraId="7C1E9321" w14:textId="77777777" w:rsidR="00524F58" w:rsidRDefault="00524F58" w:rsidP="00524F58">
            <w:pPr>
              <w:spacing w:after="13" w:line="259" w:lineRule="auto"/>
              <w:ind w:left="0" w:right="0" w:firstLine="0"/>
              <w:rPr>
                <w:b/>
                <w:sz w:val="20"/>
              </w:rPr>
            </w:pPr>
          </w:p>
          <w:p w14:paraId="3E3B2EAA" w14:textId="3BFF5957" w:rsidR="00524F58" w:rsidRDefault="00524F58" w:rsidP="00524F58">
            <w:pPr>
              <w:spacing w:after="13" w:line="259" w:lineRule="auto"/>
              <w:ind w:left="0" w:right="0" w:firstLine="0"/>
              <w:rPr>
                <w:b/>
                <w:sz w:val="20"/>
              </w:rPr>
            </w:pPr>
            <w:r>
              <w:rPr>
                <w:b/>
                <w:sz w:val="20"/>
              </w:rPr>
              <w:t>Blended</w:t>
            </w:r>
          </w:p>
        </w:tc>
        <w:tc>
          <w:tcPr>
            <w:tcW w:w="1573" w:type="dxa"/>
            <w:tcBorders>
              <w:top w:val="single" w:sz="4" w:space="0" w:color="002654"/>
              <w:left w:val="single" w:sz="4" w:space="0" w:color="002654"/>
              <w:bottom w:val="single" w:sz="8" w:space="0" w:color="002654"/>
              <w:right w:val="single" w:sz="4" w:space="0" w:color="002654"/>
            </w:tcBorders>
          </w:tcPr>
          <w:p w14:paraId="76D4F6AD" w14:textId="77777777" w:rsidR="00524F58" w:rsidRDefault="00524F58" w:rsidP="00524F58">
            <w:pPr>
              <w:spacing w:after="13" w:line="259" w:lineRule="auto"/>
              <w:ind w:left="0" w:right="0" w:firstLine="0"/>
              <w:rPr>
                <w:b/>
                <w:sz w:val="20"/>
              </w:rPr>
            </w:pPr>
          </w:p>
          <w:p w14:paraId="4E28DB02" w14:textId="77777777" w:rsidR="00524F58" w:rsidRDefault="00524F58" w:rsidP="00524F58">
            <w:pPr>
              <w:spacing w:after="13" w:line="259" w:lineRule="auto"/>
              <w:ind w:left="0" w:right="0" w:firstLine="0"/>
              <w:rPr>
                <w:b/>
                <w:sz w:val="20"/>
              </w:rPr>
            </w:pPr>
          </w:p>
          <w:p w14:paraId="4DB53FD7" w14:textId="77777777" w:rsidR="00524F58" w:rsidRDefault="00524F58" w:rsidP="00524F58">
            <w:pPr>
              <w:spacing w:after="13" w:line="259" w:lineRule="auto"/>
              <w:ind w:left="0" w:right="0" w:firstLine="0"/>
              <w:rPr>
                <w:b/>
                <w:sz w:val="20"/>
              </w:rPr>
            </w:pPr>
          </w:p>
          <w:p w14:paraId="2E4E0B08" w14:textId="3D5F025B"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r w:rsidR="00524F58" w14:paraId="0AFA4E77" w14:textId="0309FC17" w:rsidTr="00524F58">
        <w:trPr>
          <w:trHeight w:val="1099"/>
        </w:trPr>
        <w:tc>
          <w:tcPr>
            <w:tcW w:w="574" w:type="dxa"/>
            <w:tcBorders>
              <w:top w:val="single" w:sz="8" w:space="0" w:color="002654"/>
              <w:left w:val="single" w:sz="4" w:space="0" w:color="002654"/>
              <w:bottom w:val="single" w:sz="4" w:space="0" w:color="002654"/>
              <w:right w:val="single" w:sz="4" w:space="0" w:color="002654"/>
            </w:tcBorders>
            <w:shd w:val="clear" w:color="auto" w:fill="D3E4F5"/>
          </w:tcPr>
          <w:p w14:paraId="2E20E797" w14:textId="77777777" w:rsidR="00524F58" w:rsidRDefault="00524F58" w:rsidP="00524F58">
            <w:pPr>
              <w:spacing w:after="0" w:line="259" w:lineRule="auto"/>
              <w:ind w:left="0" w:right="0" w:firstLine="0"/>
              <w:rPr>
                <w:b/>
                <w:sz w:val="20"/>
              </w:rPr>
            </w:pPr>
          </w:p>
        </w:tc>
        <w:tc>
          <w:tcPr>
            <w:tcW w:w="1502" w:type="dxa"/>
            <w:tcBorders>
              <w:top w:val="single" w:sz="8" w:space="0" w:color="002654"/>
              <w:left w:val="single" w:sz="4" w:space="0" w:color="002654"/>
              <w:bottom w:val="single" w:sz="4" w:space="0" w:color="002654"/>
              <w:right w:val="single" w:sz="4" w:space="0" w:color="002654"/>
            </w:tcBorders>
            <w:shd w:val="clear" w:color="auto" w:fill="D3E4F5"/>
          </w:tcPr>
          <w:p w14:paraId="39BC1FE4" w14:textId="582C14A5" w:rsidR="00524F58" w:rsidRDefault="00524F58" w:rsidP="00524F58">
            <w:pPr>
              <w:spacing w:after="0" w:line="259" w:lineRule="auto"/>
              <w:ind w:left="0" w:right="0" w:firstLine="0"/>
              <w:rPr>
                <w:b/>
                <w:sz w:val="20"/>
              </w:rPr>
            </w:pPr>
            <w:r>
              <w:rPr>
                <w:b/>
                <w:sz w:val="20"/>
              </w:rPr>
              <w:t xml:space="preserve">Week 7 </w:t>
            </w:r>
          </w:p>
          <w:p w14:paraId="01204892" w14:textId="77777777" w:rsidR="00524F58" w:rsidRDefault="00524F58" w:rsidP="00524F58">
            <w:pPr>
              <w:spacing w:after="0" w:line="259" w:lineRule="auto"/>
              <w:ind w:left="0" w:right="0" w:firstLine="0"/>
            </w:pPr>
          </w:p>
        </w:tc>
        <w:tc>
          <w:tcPr>
            <w:tcW w:w="2759" w:type="dxa"/>
            <w:tcBorders>
              <w:top w:val="single" w:sz="8" w:space="0" w:color="002654"/>
              <w:left w:val="single" w:sz="4" w:space="0" w:color="002654"/>
              <w:bottom w:val="single" w:sz="4" w:space="0" w:color="002654"/>
              <w:right w:val="single" w:sz="4" w:space="0" w:color="002654"/>
            </w:tcBorders>
            <w:shd w:val="clear" w:color="auto" w:fill="D3E4F5"/>
          </w:tcPr>
          <w:p w14:paraId="1545B08C" w14:textId="77777777" w:rsidR="00524F58" w:rsidRDefault="00524F58" w:rsidP="00524F58">
            <w:pPr>
              <w:spacing w:after="0" w:line="259" w:lineRule="auto"/>
              <w:ind w:left="0" w:right="0" w:firstLine="0"/>
              <w:rPr>
                <w:b/>
                <w:sz w:val="20"/>
              </w:rPr>
            </w:pPr>
          </w:p>
          <w:p w14:paraId="1AAD34C2" w14:textId="77777777" w:rsidR="00524F58" w:rsidRDefault="00524F58" w:rsidP="00524F58">
            <w:pPr>
              <w:spacing w:after="0" w:line="259" w:lineRule="auto"/>
              <w:ind w:left="5" w:right="0" w:firstLine="0"/>
              <w:rPr>
                <w:b/>
                <w:sz w:val="20"/>
              </w:rPr>
            </w:pPr>
            <w:r>
              <w:rPr>
                <w:b/>
                <w:sz w:val="20"/>
              </w:rPr>
              <w:t>Topic</w:t>
            </w:r>
          </w:p>
          <w:p w14:paraId="707A30C0" w14:textId="77777777" w:rsidR="00524F58" w:rsidRDefault="00524F58" w:rsidP="00524F58">
            <w:pPr>
              <w:spacing w:after="0" w:line="259" w:lineRule="auto"/>
              <w:ind w:left="0" w:right="0" w:firstLine="0"/>
              <w:rPr>
                <w:b/>
                <w:sz w:val="20"/>
              </w:rPr>
            </w:pPr>
          </w:p>
          <w:p w14:paraId="4E8CBB3E" w14:textId="2D92B6C3" w:rsidR="00524F58" w:rsidRDefault="00524F58" w:rsidP="00524F58">
            <w:pPr>
              <w:spacing w:after="0" w:line="259" w:lineRule="auto"/>
              <w:ind w:left="0" w:right="0" w:firstLine="0"/>
            </w:pPr>
            <w:r>
              <w:rPr>
                <w:b/>
                <w:sz w:val="20"/>
              </w:rPr>
              <w:t xml:space="preserve">Apportionment and continuous allotment of service departments </w:t>
            </w:r>
          </w:p>
        </w:tc>
        <w:tc>
          <w:tcPr>
            <w:tcW w:w="2591" w:type="dxa"/>
            <w:tcBorders>
              <w:top w:val="single" w:sz="8" w:space="0" w:color="002654"/>
              <w:left w:val="single" w:sz="4" w:space="0" w:color="002654"/>
              <w:bottom w:val="single" w:sz="4" w:space="0" w:color="002654"/>
              <w:right w:val="single" w:sz="4" w:space="0" w:color="002654"/>
            </w:tcBorders>
            <w:shd w:val="clear" w:color="auto" w:fill="D3E4F5"/>
          </w:tcPr>
          <w:p w14:paraId="07F807D4" w14:textId="77777777" w:rsidR="00524F58" w:rsidRDefault="00524F58" w:rsidP="00524F58">
            <w:pPr>
              <w:spacing w:after="0" w:line="236" w:lineRule="auto"/>
              <w:ind w:left="0" w:right="0" w:firstLine="0"/>
            </w:pPr>
            <w:r>
              <w:rPr>
                <w:sz w:val="20"/>
              </w:rPr>
              <w:t>Apportionment and continuous allotment of service departments.</w:t>
            </w:r>
          </w:p>
          <w:p w14:paraId="515107D6" w14:textId="77777777" w:rsidR="00524F58" w:rsidRDefault="00524F58" w:rsidP="00524F58">
            <w:pPr>
              <w:spacing w:after="0" w:line="259" w:lineRule="auto"/>
              <w:ind w:left="0" w:right="0" w:firstLine="0"/>
            </w:pPr>
            <w:r>
              <w:rPr>
                <w:sz w:val="20"/>
              </w:rPr>
              <w:t>Over/under absorption application.</w:t>
            </w:r>
          </w:p>
          <w:p w14:paraId="2CA682F2" w14:textId="77777777" w:rsidR="00524F58" w:rsidRDefault="00524F58" w:rsidP="00524F58">
            <w:pPr>
              <w:spacing w:after="0" w:line="259" w:lineRule="auto"/>
              <w:ind w:left="0" w:right="0" w:firstLine="0"/>
            </w:pPr>
            <w:r>
              <w:rPr>
                <w:sz w:val="20"/>
              </w:rPr>
              <w:t>Job costing application.</w:t>
            </w:r>
          </w:p>
        </w:tc>
        <w:tc>
          <w:tcPr>
            <w:tcW w:w="1207" w:type="dxa"/>
            <w:tcBorders>
              <w:top w:val="single" w:sz="8" w:space="0" w:color="002654"/>
              <w:left w:val="single" w:sz="4" w:space="0" w:color="002654"/>
              <w:bottom w:val="single" w:sz="4" w:space="0" w:color="002654"/>
              <w:right w:val="single" w:sz="4" w:space="0" w:color="002654"/>
            </w:tcBorders>
            <w:shd w:val="clear" w:color="auto" w:fill="D3E4F5"/>
          </w:tcPr>
          <w:p w14:paraId="094D530F" w14:textId="77777777" w:rsidR="00524F58" w:rsidRDefault="00524F58" w:rsidP="00524F58">
            <w:pPr>
              <w:spacing w:after="0" w:line="236" w:lineRule="auto"/>
              <w:ind w:left="0" w:right="0" w:firstLine="0"/>
              <w:rPr>
                <w:sz w:val="20"/>
              </w:rPr>
            </w:pPr>
          </w:p>
        </w:tc>
        <w:tc>
          <w:tcPr>
            <w:tcW w:w="1573" w:type="dxa"/>
            <w:tcBorders>
              <w:top w:val="single" w:sz="8" w:space="0" w:color="002654"/>
              <w:left w:val="single" w:sz="4" w:space="0" w:color="002654"/>
              <w:bottom w:val="single" w:sz="4" w:space="0" w:color="002654"/>
              <w:right w:val="single" w:sz="4" w:space="0" w:color="002654"/>
            </w:tcBorders>
            <w:shd w:val="clear" w:color="auto" w:fill="D3E4F5"/>
          </w:tcPr>
          <w:p w14:paraId="3118AB17" w14:textId="77777777" w:rsidR="00524F58" w:rsidRDefault="00524F58" w:rsidP="00524F58">
            <w:pPr>
              <w:spacing w:after="0" w:line="236" w:lineRule="auto"/>
              <w:ind w:left="0" w:right="0" w:firstLine="0"/>
              <w:rPr>
                <w:sz w:val="20"/>
              </w:rPr>
            </w:pPr>
          </w:p>
        </w:tc>
      </w:tr>
      <w:tr w:rsidR="00524F58" w14:paraId="575C2ED2" w14:textId="1A6855B2" w:rsidTr="00524F58">
        <w:trPr>
          <w:trHeight w:val="3189"/>
        </w:trPr>
        <w:tc>
          <w:tcPr>
            <w:tcW w:w="574" w:type="dxa"/>
            <w:tcBorders>
              <w:top w:val="single" w:sz="4" w:space="0" w:color="002654"/>
              <w:left w:val="single" w:sz="4" w:space="0" w:color="002654"/>
              <w:bottom w:val="single" w:sz="8" w:space="0" w:color="002654"/>
              <w:right w:val="single" w:sz="4" w:space="0" w:color="002654"/>
            </w:tcBorders>
          </w:tcPr>
          <w:p w14:paraId="172DE7D6" w14:textId="77777777" w:rsidR="00524F58" w:rsidRDefault="00524F58" w:rsidP="00524F58">
            <w:pPr>
              <w:spacing w:after="13" w:line="259" w:lineRule="auto"/>
              <w:ind w:left="0" w:right="0" w:firstLine="0"/>
              <w:rPr>
                <w:b/>
                <w:sz w:val="20"/>
              </w:rPr>
            </w:pPr>
          </w:p>
        </w:tc>
        <w:tc>
          <w:tcPr>
            <w:tcW w:w="6852" w:type="dxa"/>
            <w:gridSpan w:val="3"/>
            <w:tcBorders>
              <w:top w:val="single" w:sz="4" w:space="0" w:color="002654"/>
              <w:left w:val="single" w:sz="4" w:space="0" w:color="002654"/>
              <w:bottom w:val="single" w:sz="8" w:space="0" w:color="002654"/>
              <w:right w:val="single" w:sz="4" w:space="0" w:color="002654"/>
            </w:tcBorders>
          </w:tcPr>
          <w:p w14:paraId="3FA0E8D2" w14:textId="3F616A0A" w:rsidR="00524F58" w:rsidRDefault="00524F58" w:rsidP="00524F58">
            <w:pPr>
              <w:spacing w:after="13" w:line="259" w:lineRule="auto"/>
              <w:ind w:left="0" w:right="0" w:firstLine="0"/>
            </w:pPr>
            <w:r>
              <w:rPr>
                <w:b/>
                <w:sz w:val="20"/>
              </w:rPr>
              <w:t>Learning Objectives: Students to understand apportionment and continuous allotment of service departments</w:t>
            </w:r>
          </w:p>
          <w:p w14:paraId="1B10A5F8" w14:textId="77777777" w:rsidR="00524F58" w:rsidRDefault="00524F58" w:rsidP="00524F58">
            <w:pPr>
              <w:spacing w:after="0" w:line="259" w:lineRule="auto"/>
              <w:ind w:left="0" w:right="0" w:firstLine="0"/>
            </w:pPr>
            <w:r>
              <w:rPr>
                <w:b/>
                <w:sz w:val="19"/>
              </w:rPr>
              <w:t xml:space="preserve">Topics covered:  </w:t>
            </w:r>
          </w:p>
          <w:p w14:paraId="68BBE139" w14:textId="77777777" w:rsidR="00524F58" w:rsidRDefault="00524F58" w:rsidP="00524F58">
            <w:pPr>
              <w:spacing w:after="0" w:line="259" w:lineRule="auto"/>
              <w:ind w:left="0" w:right="0" w:firstLine="0"/>
            </w:pPr>
            <w:r>
              <w:rPr>
                <w:sz w:val="19"/>
              </w:rPr>
              <w:t xml:space="preserve">1.4.9 Continuous allotment  </w:t>
            </w:r>
          </w:p>
          <w:p w14:paraId="0ABC4883" w14:textId="77777777" w:rsidR="00524F58" w:rsidRDefault="00524F58" w:rsidP="00524F58">
            <w:pPr>
              <w:spacing w:after="0" w:line="259" w:lineRule="auto"/>
              <w:ind w:left="0" w:right="0" w:firstLine="0"/>
            </w:pPr>
            <w:r>
              <w:rPr>
                <w:sz w:val="19"/>
              </w:rPr>
              <w:t xml:space="preserve">1.4.10 Hour rates </w:t>
            </w:r>
          </w:p>
          <w:p w14:paraId="74368647" w14:textId="77777777" w:rsidR="00524F58" w:rsidRDefault="00524F58" w:rsidP="00524F58">
            <w:pPr>
              <w:spacing w:after="0" w:line="259" w:lineRule="auto"/>
              <w:ind w:left="0" w:right="0" w:firstLine="0"/>
            </w:pPr>
            <w:r>
              <w:rPr>
                <w:sz w:val="19"/>
              </w:rPr>
              <w:t xml:space="preserve">1.4.11 Over/under absorption application </w:t>
            </w:r>
          </w:p>
          <w:p w14:paraId="6ACA56F0" w14:textId="77777777" w:rsidR="00524F58" w:rsidRDefault="00524F58" w:rsidP="00524F58">
            <w:pPr>
              <w:spacing w:after="0" w:line="259" w:lineRule="auto"/>
              <w:ind w:left="0" w:right="0" w:firstLine="0"/>
            </w:pPr>
            <w:r>
              <w:rPr>
                <w:sz w:val="19"/>
              </w:rPr>
              <w:t xml:space="preserve">1.4.12 Job costing </w:t>
            </w:r>
          </w:p>
          <w:p w14:paraId="6F762CD8" w14:textId="77777777" w:rsidR="00524F58" w:rsidRDefault="00524F58" w:rsidP="00524F58">
            <w:pPr>
              <w:spacing w:after="26" w:line="259" w:lineRule="auto"/>
              <w:ind w:left="0" w:right="0" w:firstLine="0"/>
            </w:pPr>
            <w:r>
              <w:rPr>
                <w:sz w:val="19"/>
              </w:rPr>
              <w:t xml:space="preserve">1.4 13 Job/batch costing </w:t>
            </w:r>
          </w:p>
          <w:p w14:paraId="23A35DD2" w14:textId="77777777" w:rsidR="00524F58" w:rsidRDefault="00524F58" w:rsidP="00524F58">
            <w:pPr>
              <w:spacing w:after="0" w:line="259" w:lineRule="auto"/>
              <w:ind w:left="0" w:right="0" w:firstLine="0"/>
            </w:pPr>
            <w:r>
              <w:rPr>
                <w:b/>
                <w:sz w:val="19"/>
              </w:rPr>
              <w:t xml:space="preserve">Suggested activities/resources: </w:t>
            </w:r>
          </w:p>
          <w:p w14:paraId="4D5304CD" w14:textId="77777777" w:rsidR="00524F58" w:rsidRDefault="00524F58" w:rsidP="00524F58">
            <w:pPr>
              <w:spacing w:after="57" w:line="228" w:lineRule="auto"/>
              <w:ind w:left="0" w:right="5018" w:firstLine="0"/>
            </w:pPr>
            <w:r>
              <w:rPr>
                <w:sz w:val="19"/>
              </w:rPr>
              <w:t>Tutor explanation of topic and use of relevant text exercises  Use of the following past paper: June 2014 Q5</w:t>
            </w:r>
          </w:p>
          <w:p w14:paraId="04EBF934" w14:textId="4FB508BF" w:rsidR="00524F58" w:rsidRDefault="00524F58" w:rsidP="00524F58">
            <w:pPr>
              <w:spacing w:after="0" w:line="259" w:lineRule="auto"/>
              <w:ind w:left="0" w:right="0" w:firstLine="0"/>
            </w:pPr>
            <w:r>
              <w:rPr>
                <w:b/>
                <w:sz w:val="19"/>
              </w:rPr>
              <w:t xml:space="preserve">Learning Outcomes: </w:t>
            </w:r>
          </w:p>
          <w:p w14:paraId="6BC3F35D" w14:textId="14A7C02F" w:rsidR="00524F58" w:rsidRDefault="00524F58" w:rsidP="00524F58">
            <w:pPr>
              <w:spacing w:after="0" w:line="259" w:lineRule="auto"/>
              <w:ind w:left="0" w:right="0" w:firstLine="0"/>
            </w:pPr>
            <w:r>
              <w:rPr>
                <w:sz w:val="19"/>
              </w:rPr>
              <w:t>Students will need to understand the difference between semi-fixed and semi-variable costs</w:t>
            </w:r>
          </w:p>
        </w:tc>
        <w:tc>
          <w:tcPr>
            <w:tcW w:w="1207" w:type="dxa"/>
            <w:tcBorders>
              <w:top w:val="single" w:sz="4" w:space="0" w:color="002654"/>
              <w:left w:val="single" w:sz="4" w:space="0" w:color="002654"/>
              <w:bottom w:val="single" w:sz="8" w:space="0" w:color="002654"/>
              <w:right w:val="single" w:sz="4" w:space="0" w:color="002654"/>
            </w:tcBorders>
          </w:tcPr>
          <w:p w14:paraId="534974FF" w14:textId="77777777" w:rsidR="00524F58" w:rsidRDefault="00524F58" w:rsidP="00524F58">
            <w:pPr>
              <w:spacing w:after="13" w:line="259" w:lineRule="auto"/>
              <w:ind w:left="0" w:right="0" w:firstLine="0"/>
              <w:rPr>
                <w:b/>
                <w:sz w:val="20"/>
              </w:rPr>
            </w:pPr>
          </w:p>
          <w:p w14:paraId="3FDCD5A5" w14:textId="77777777" w:rsidR="00524F58" w:rsidRDefault="00524F58" w:rsidP="00524F58">
            <w:pPr>
              <w:spacing w:after="13" w:line="259" w:lineRule="auto"/>
              <w:ind w:left="0" w:right="0" w:firstLine="0"/>
              <w:rPr>
                <w:b/>
                <w:sz w:val="20"/>
              </w:rPr>
            </w:pPr>
          </w:p>
          <w:p w14:paraId="213F5140" w14:textId="77777777" w:rsidR="00524F58" w:rsidRDefault="00524F58" w:rsidP="00524F58">
            <w:pPr>
              <w:spacing w:after="13" w:line="259" w:lineRule="auto"/>
              <w:ind w:left="0" w:right="0" w:firstLine="0"/>
              <w:rPr>
                <w:b/>
                <w:sz w:val="20"/>
              </w:rPr>
            </w:pPr>
          </w:p>
          <w:p w14:paraId="76D27E6D" w14:textId="151CB76E" w:rsidR="00524F58" w:rsidRDefault="00524F58" w:rsidP="00524F58">
            <w:pPr>
              <w:spacing w:after="13" w:line="259" w:lineRule="auto"/>
              <w:ind w:left="0" w:right="0" w:firstLine="0"/>
              <w:rPr>
                <w:b/>
                <w:sz w:val="20"/>
              </w:rPr>
            </w:pPr>
            <w:r>
              <w:rPr>
                <w:b/>
                <w:sz w:val="20"/>
              </w:rPr>
              <w:t>Blended</w:t>
            </w:r>
          </w:p>
        </w:tc>
        <w:tc>
          <w:tcPr>
            <w:tcW w:w="1573" w:type="dxa"/>
            <w:tcBorders>
              <w:top w:val="single" w:sz="4" w:space="0" w:color="002654"/>
              <w:left w:val="single" w:sz="4" w:space="0" w:color="002654"/>
              <w:bottom w:val="single" w:sz="8" w:space="0" w:color="002654"/>
              <w:right w:val="single" w:sz="4" w:space="0" w:color="002654"/>
            </w:tcBorders>
          </w:tcPr>
          <w:p w14:paraId="36039350" w14:textId="77777777" w:rsidR="00524F58" w:rsidRDefault="00524F58" w:rsidP="00524F58">
            <w:pPr>
              <w:spacing w:after="13" w:line="259" w:lineRule="auto"/>
              <w:ind w:left="0" w:right="0" w:firstLine="0"/>
              <w:rPr>
                <w:b/>
                <w:sz w:val="20"/>
              </w:rPr>
            </w:pPr>
          </w:p>
          <w:p w14:paraId="591E48C8" w14:textId="77777777" w:rsidR="00524F58" w:rsidRDefault="00524F58" w:rsidP="00524F58">
            <w:pPr>
              <w:spacing w:after="13" w:line="259" w:lineRule="auto"/>
              <w:ind w:left="0" w:right="0" w:firstLine="0"/>
              <w:rPr>
                <w:b/>
                <w:sz w:val="20"/>
              </w:rPr>
            </w:pPr>
          </w:p>
          <w:p w14:paraId="626F38CC" w14:textId="77777777" w:rsidR="00524F58" w:rsidRDefault="00524F58" w:rsidP="00524F58">
            <w:pPr>
              <w:spacing w:after="13" w:line="259" w:lineRule="auto"/>
              <w:ind w:left="0" w:right="0" w:firstLine="0"/>
              <w:rPr>
                <w:b/>
                <w:sz w:val="20"/>
              </w:rPr>
            </w:pPr>
          </w:p>
          <w:p w14:paraId="2FAC4AF5" w14:textId="5FE2CB97"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r w:rsidR="00524F58" w14:paraId="56F9EB6F" w14:textId="7FC462CE" w:rsidTr="00524F58">
        <w:trPr>
          <w:trHeight w:val="379"/>
        </w:trPr>
        <w:tc>
          <w:tcPr>
            <w:tcW w:w="574" w:type="dxa"/>
            <w:tcBorders>
              <w:top w:val="single" w:sz="8" w:space="0" w:color="002654"/>
              <w:left w:val="single" w:sz="4" w:space="0" w:color="002654"/>
              <w:bottom w:val="single" w:sz="4" w:space="0" w:color="002654"/>
              <w:right w:val="single" w:sz="4" w:space="0" w:color="002654"/>
            </w:tcBorders>
            <w:shd w:val="clear" w:color="auto" w:fill="D3E4F5"/>
          </w:tcPr>
          <w:p w14:paraId="138773D7" w14:textId="77777777" w:rsidR="00524F58" w:rsidRDefault="00524F58" w:rsidP="00524F58">
            <w:pPr>
              <w:spacing w:after="0" w:line="259" w:lineRule="auto"/>
              <w:ind w:left="0" w:right="0" w:firstLine="0"/>
              <w:rPr>
                <w:b/>
                <w:sz w:val="20"/>
              </w:rPr>
            </w:pPr>
          </w:p>
        </w:tc>
        <w:tc>
          <w:tcPr>
            <w:tcW w:w="1502" w:type="dxa"/>
            <w:tcBorders>
              <w:top w:val="single" w:sz="8" w:space="0" w:color="002654"/>
              <w:left w:val="single" w:sz="4" w:space="0" w:color="002654"/>
              <w:bottom w:val="single" w:sz="4" w:space="0" w:color="002654"/>
              <w:right w:val="single" w:sz="4" w:space="0" w:color="002654"/>
            </w:tcBorders>
            <w:shd w:val="clear" w:color="auto" w:fill="D3E4F5"/>
          </w:tcPr>
          <w:p w14:paraId="067D07D5" w14:textId="5723CD4A" w:rsidR="00524F58" w:rsidRDefault="00524F58" w:rsidP="00524F58">
            <w:pPr>
              <w:spacing w:after="0" w:line="259" w:lineRule="auto"/>
              <w:ind w:left="0" w:right="0" w:firstLine="0"/>
              <w:rPr>
                <w:b/>
                <w:sz w:val="20"/>
              </w:rPr>
            </w:pPr>
            <w:r>
              <w:rPr>
                <w:b/>
                <w:sz w:val="20"/>
              </w:rPr>
              <w:t>Week 8</w:t>
            </w:r>
          </w:p>
          <w:p w14:paraId="05A22C2E" w14:textId="77777777" w:rsidR="00524F58" w:rsidRDefault="00524F58" w:rsidP="00524F58">
            <w:pPr>
              <w:spacing w:after="0" w:line="259" w:lineRule="auto"/>
              <w:ind w:left="0" w:right="0" w:firstLine="0"/>
            </w:pPr>
          </w:p>
        </w:tc>
        <w:tc>
          <w:tcPr>
            <w:tcW w:w="5350" w:type="dxa"/>
            <w:gridSpan w:val="2"/>
            <w:tcBorders>
              <w:top w:val="single" w:sz="8" w:space="0" w:color="002654"/>
              <w:left w:val="single" w:sz="4" w:space="0" w:color="002654"/>
              <w:bottom w:val="single" w:sz="4" w:space="0" w:color="002654"/>
              <w:right w:val="single" w:sz="4" w:space="0" w:color="002654"/>
            </w:tcBorders>
            <w:shd w:val="clear" w:color="auto" w:fill="D3E4F5"/>
          </w:tcPr>
          <w:p w14:paraId="3985A439" w14:textId="77777777" w:rsidR="00524F58" w:rsidRDefault="00524F58" w:rsidP="00524F58">
            <w:pPr>
              <w:spacing w:after="0" w:line="259" w:lineRule="auto"/>
              <w:ind w:left="0" w:right="2" w:firstLine="0"/>
              <w:jc w:val="center"/>
            </w:pPr>
            <w:r>
              <w:rPr>
                <w:b/>
                <w:sz w:val="20"/>
              </w:rPr>
              <w:t>REVISION</w:t>
            </w:r>
          </w:p>
        </w:tc>
        <w:tc>
          <w:tcPr>
            <w:tcW w:w="1207" w:type="dxa"/>
            <w:tcBorders>
              <w:top w:val="single" w:sz="8" w:space="0" w:color="002654"/>
              <w:left w:val="single" w:sz="4" w:space="0" w:color="002654"/>
              <w:bottom w:val="single" w:sz="4" w:space="0" w:color="002654"/>
              <w:right w:val="single" w:sz="4" w:space="0" w:color="002654"/>
            </w:tcBorders>
            <w:shd w:val="clear" w:color="auto" w:fill="D3E4F5"/>
          </w:tcPr>
          <w:p w14:paraId="29D563E6" w14:textId="77777777" w:rsidR="00524F58" w:rsidRPr="008C2F99" w:rsidRDefault="00524F58" w:rsidP="00524F58">
            <w:pPr>
              <w:spacing w:after="0" w:line="259" w:lineRule="auto"/>
              <w:ind w:right="0" w:firstLine="0"/>
              <w:rPr>
                <w:b/>
                <w:sz w:val="20"/>
              </w:rPr>
            </w:pPr>
          </w:p>
          <w:p w14:paraId="7A664325" w14:textId="77777777" w:rsidR="00524F58" w:rsidRPr="008C2F99" w:rsidRDefault="00524F58" w:rsidP="00524F58">
            <w:pPr>
              <w:spacing w:after="0" w:line="259" w:lineRule="auto"/>
              <w:ind w:right="0" w:firstLine="0"/>
              <w:rPr>
                <w:b/>
                <w:sz w:val="20"/>
              </w:rPr>
            </w:pPr>
          </w:p>
          <w:p w14:paraId="7FD40639" w14:textId="402AE56B" w:rsidR="00524F58" w:rsidRDefault="00524F58" w:rsidP="00524F58">
            <w:pPr>
              <w:spacing w:after="0" w:line="259" w:lineRule="auto"/>
              <w:ind w:left="0" w:right="2" w:firstLine="0"/>
              <w:rPr>
                <w:b/>
                <w:sz w:val="20"/>
              </w:rPr>
            </w:pPr>
            <w:r w:rsidRPr="008C2F99">
              <w:rPr>
                <w:b/>
                <w:sz w:val="20"/>
              </w:rPr>
              <w:t>Mode of Learning</w:t>
            </w:r>
          </w:p>
        </w:tc>
        <w:tc>
          <w:tcPr>
            <w:tcW w:w="1573" w:type="dxa"/>
            <w:tcBorders>
              <w:top w:val="single" w:sz="8" w:space="0" w:color="002654"/>
              <w:left w:val="single" w:sz="4" w:space="0" w:color="002654"/>
              <w:bottom w:val="single" w:sz="4" w:space="0" w:color="002654"/>
              <w:right w:val="single" w:sz="4" w:space="0" w:color="002654"/>
            </w:tcBorders>
            <w:shd w:val="clear" w:color="auto" w:fill="D3E4F5"/>
          </w:tcPr>
          <w:p w14:paraId="58E6DB0E" w14:textId="77777777" w:rsidR="00524F58" w:rsidRPr="008C2F99" w:rsidRDefault="00524F58" w:rsidP="00524F58">
            <w:pPr>
              <w:spacing w:after="0" w:line="259" w:lineRule="auto"/>
              <w:ind w:right="0" w:firstLine="0"/>
              <w:rPr>
                <w:b/>
                <w:sz w:val="20"/>
              </w:rPr>
            </w:pPr>
          </w:p>
          <w:p w14:paraId="2B6E9F4C" w14:textId="77777777" w:rsidR="00524F58" w:rsidRPr="008C2F99" w:rsidRDefault="00524F58" w:rsidP="00524F58">
            <w:pPr>
              <w:spacing w:after="0" w:line="259" w:lineRule="auto"/>
              <w:ind w:right="0" w:firstLine="0"/>
              <w:rPr>
                <w:b/>
                <w:sz w:val="20"/>
              </w:rPr>
            </w:pPr>
          </w:p>
          <w:p w14:paraId="2C0F75D1" w14:textId="4DE20013" w:rsidR="00524F58" w:rsidRDefault="00524F58" w:rsidP="00524F58">
            <w:pPr>
              <w:spacing w:after="0" w:line="259" w:lineRule="auto"/>
              <w:ind w:left="0" w:right="2" w:firstLine="0"/>
              <w:jc w:val="center"/>
              <w:rPr>
                <w:b/>
                <w:sz w:val="20"/>
              </w:rPr>
            </w:pPr>
            <w:r w:rsidRPr="008C2F99">
              <w:rPr>
                <w:b/>
                <w:sz w:val="20"/>
              </w:rPr>
              <w:t>Assessment Platform</w:t>
            </w:r>
          </w:p>
        </w:tc>
      </w:tr>
      <w:tr w:rsidR="00524F58" w14:paraId="74004970" w14:textId="6827ABDD" w:rsidTr="00524F58">
        <w:trPr>
          <w:trHeight w:val="2240"/>
        </w:trPr>
        <w:tc>
          <w:tcPr>
            <w:tcW w:w="574" w:type="dxa"/>
            <w:tcBorders>
              <w:top w:val="single" w:sz="4" w:space="0" w:color="002654"/>
              <w:left w:val="single" w:sz="4" w:space="0" w:color="002654"/>
              <w:bottom w:val="single" w:sz="4" w:space="0" w:color="002654"/>
              <w:right w:val="single" w:sz="4" w:space="0" w:color="000000"/>
            </w:tcBorders>
          </w:tcPr>
          <w:p w14:paraId="495CFB5E" w14:textId="77777777" w:rsidR="00524F58" w:rsidRDefault="00524F58" w:rsidP="00524F58">
            <w:pPr>
              <w:spacing w:after="0" w:line="259" w:lineRule="auto"/>
              <w:ind w:left="0" w:right="0" w:firstLine="0"/>
              <w:rPr>
                <w:b/>
                <w:sz w:val="19"/>
              </w:rPr>
            </w:pPr>
          </w:p>
        </w:tc>
        <w:tc>
          <w:tcPr>
            <w:tcW w:w="6852" w:type="dxa"/>
            <w:gridSpan w:val="3"/>
            <w:tcBorders>
              <w:top w:val="single" w:sz="4" w:space="0" w:color="002654"/>
              <w:left w:val="single" w:sz="4" w:space="0" w:color="002654"/>
              <w:bottom w:val="single" w:sz="4" w:space="0" w:color="002654"/>
              <w:right w:val="single" w:sz="4" w:space="0" w:color="000000"/>
            </w:tcBorders>
          </w:tcPr>
          <w:p w14:paraId="4CC9DB2A" w14:textId="4E73BE6B" w:rsidR="00524F58" w:rsidRDefault="00524F58" w:rsidP="00524F58">
            <w:pPr>
              <w:spacing w:after="0" w:line="259" w:lineRule="auto"/>
              <w:ind w:left="0" w:right="0" w:firstLine="0"/>
            </w:pPr>
            <w:r>
              <w:rPr>
                <w:b/>
                <w:sz w:val="19"/>
              </w:rPr>
              <w:t xml:space="preserve">Topics covered:  </w:t>
            </w:r>
          </w:p>
          <w:p w14:paraId="76E9ABED" w14:textId="77777777" w:rsidR="00524F58" w:rsidRDefault="00524F58" w:rsidP="00524F58">
            <w:pPr>
              <w:spacing w:after="54" w:line="230" w:lineRule="auto"/>
              <w:ind w:left="0" w:right="0" w:firstLine="0"/>
            </w:pPr>
            <w:r>
              <w:rPr>
                <w:b/>
                <w:sz w:val="19"/>
              </w:rPr>
              <w:t>Examiners recommend that this should include</w:t>
            </w:r>
            <w:r>
              <w:rPr>
                <w:sz w:val="19"/>
              </w:rPr>
              <w:t xml:space="preserve"> revision of double entry including at least one exercise requiring the completion of the full double entry cycle. </w:t>
            </w:r>
            <w:r>
              <w:rPr>
                <w:b/>
                <w:sz w:val="19"/>
              </w:rPr>
              <w:t>Entering the transactions in the ledger accounts, extracting a trial balance and preparing the income statement with transfers from the ledger and adjustments. Balance all remaining ledger accounts and prepare the financial position statement.</w:t>
            </w:r>
          </w:p>
          <w:p w14:paraId="7D75A2D9" w14:textId="77777777" w:rsidR="00524F58" w:rsidRDefault="00524F58" w:rsidP="00524F58">
            <w:pPr>
              <w:spacing w:after="0" w:line="259" w:lineRule="auto"/>
              <w:ind w:left="0" w:right="0" w:firstLine="0"/>
            </w:pPr>
            <w:r>
              <w:rPr>
                <w:b/>
                <w:sz w:val="19"/>
              </w:rPr>
              <w:t xml:space="preserve">Suggested activities/resources: </w:t>
            </w:r>
          </w:p>
          <w:p w14:paraId="24F5537F" w14:textId="77777777" w:rsidR="00524F58" w:rsidRDefault="00524F58" w:rsidP="00524F58">
            <w:pPr>
              <w:spacing w:after="26" w:line="259" w:lineRule="auto"/>
              <w:ind w:left="0" w:right="0" w:firstLine="0"/>
            </w:pPr>
            <w:r>
              <w:rPr>
                <w:sz w:val="19"/>
              </w:rPr>
              <w:t xml:space="preserve">Tutor explanation of topic and use of relevant text exercises </w:t>
            </w:r>
          </w:p>
          <w:p w14:paraId="729101EE" w14:textId="57F65F69" w:rsidR="00524F58" w:rsidRDefault="00524F58" w:rsidP="00524F58">
            <w:pPr>
              <w:spacing w:after="0" w:line="259" w:lineRule="auto"/>
              <w:ind w:left="0" w:right="0" w:firstLine="0"/>
            </w:pPr>
            <w:r>
              <w:rPr>
                <w:b/>
                <w:sz w:val="19"/>
              </w:rPr>
              <w:t xml:space="preserve">Learning Outcomes: </w:t>
            </w:r>
          </w:p>
          <w:p w14:paraId="4003FCA6" w14:textId="77777777" w:rsidR="00524F58" w:rsidRDefault="00524F58" w:rsidP="00524F58">
            <w:pPr>
              <w:spacing w:after="0" w:line="259" w:lineRule="auto"/>
              <w:ind w:left="0" w:right="0" w:firstLine="0"/>
            </w:pPr>
            <w:r>
              <w:rPr>
                <w:sz w:val="19"/>
              </w:rPr>
              <w:t>A chance to take a breather and reinforce the work of the previous weeks.</w:t>
            </w:r>
          </w:p>
        </w:tc>
        <w:tc>
          <w:tcPr>
            <w:tcW w:w="1207" w:type="dxa"/>
            <w:tcBorders>
              <w:top w:val="single" w:sz="4" w:space="0" w:color="002654"/>
              <w:left w:val="single" w:sz="4" w:space="0" w:color="002654"/>
              <w:bottom w:val="single" w:sz="4" w:space="0" w:color="002654"/>
              <w:right w:val="single" w:sz="4" w:space="0" w:color="000000"/>
            </w:tcBorders>
          </w:tcPr>
          <w:p w14:paraId="19B1785A" w14:textId="77777777" w:rsidR="00524F58" w:rsidRDefault="00524F58" w:rsidP="00524F58">
            <w:pPr>
              <w:spacing w:after="0" w:line="259" w:lineRule="auto"/>
              <w:ind w:left="0" w:right="0" w:firstLine="0"/>
              <w:rPr>
                <w:b/>
                <w:sz w:val="19"/>
              </w:rPr>
            </w:pPr>
          </w:p>
          <w:p w14:paraId="146EC614" w14:textId="77777777" w:rsidR="00524F58" w:rsidRDefault="00524F58" w:rsidP="00524F58">
            <w:pPr>
              <w:spacing w:after="0" w:line="259" w:lineRule="auto"/>
              <w:ind w:left="0" w:right="0" w:firstLine="0"/>
              <w:rPr>
                <w:b/>
                <w:sz w:val="19"/>
              </w:rPr>
            </w:pPr>
          </w:p>
          <w:p w14:paraId="01D35216" w14:textId="78B19892" w:rsidR="00524F58" w:rsidRDefault="00524F58" w:rsidP="00524F58">
            <w:pPr>
              <w:spacing w:after="0" w:line="259" w:lineRule="auto"/>
              <w:ind w:left="0" w:right="0" w:firstLine="0"/>
              <w:rPr>
                <w:b/>
                <w:sz w:val="19"/>
              </w:rPr>
            </w:pPr>
            <w:r>
              <w:rPr>
                <w:b/>
                <w:sz w:val="20"/>
              </w:rPr>
              <w:t>Blended</w:t>
            </w:r>
          </w:p>
        </w:tc>
        <w:tc>
          <w:tcPr>
            <w:tcW w:w="1573" w:type="dxa"/>
            <w:tcBorders>
              <w:top w:val="single" w:sz="4" w:space="0" w:color="002654"/>
              <w:left w:val="single" w:sz="4" w:space="0" w:color="002654"/>
              <w:bottom w:val="single" w:sz="4" w:space="0" w:color="002654"/>
              <w:right w:val="single" w:sz="4" w:space="0" w:color="000000"/>
            </w:tcBorders>
          </w:tcPr>
          <w:p w14:paraId="6AE5FE83" w14:textId="77777777" w:rsidR="00524F58" w:rsidRDefault="00524F58" w:rsidP="00524F58">
            <w:pPr>
              <w:spacing w:after="0" w:line="259" w:lineRule="auto"/>
              <w:ind w:left="0" w:right="0" w:firstLine="0"/>
              <w:rPr>
                <w:b/>
                <w:sz w:val="19"/>
              </w:rPr>
            </w:pPr>
          </w:p>
          <w:p w14:paraId="0942DCE0" w14:textId="77777777" w:rsidR="00524F58" w:rsidRDefault="00524F58" w:rsidP="00524F58">
            <w:pPr>
              <w:spacing w:after="0" w:line="259" w:lineRule="auto"/>
              <w:ind w:left="0" w:right="0" w:firstLine="0"/>
              <w:rPr>
                <w:b/>
                <w:sz w:val="19"/>
              </w:rPr>
            </w:pPr>
          </w:p>
          <w:p w14:paraId="203DFE84" w14:textId="77777777" w:rsidR="00524F58" w:rsidRDefault="00524F58" w:rsidP="00524F58">
            <w:pPr>
              <w:spacing w:after="0" w:line="259" w:lineRule="auto"/>
              <w:ind w:left="0" w:right="0" w:firstLine="0"/>
              <w:rPr>
                <w:b/>
                <w:sz w:val="19"/>
              </w:rPr>
            </w:pPr>
          </w:p>
          <w:p w14:paraId="54F92E6D" w14:textId="0559C3E8" w:rsidR="00524F58" w:rsidRDefault="00524F58" w:rsidP="00524F58">
            <w:pPr>
              <w:spacing w:after="0" w:line="259" w:lineRule="auto"/>
              <w:ind w:left="0" w:right="0" w:firstLine="0"/>
              <w:rPr>
                <w:b/>
                <w:sz w:val="19"/>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bl>
    <w:p w14:paraId="4A0E456C" w14:textId="77777777" w:rsidR="00F337BE" w:rsidRDefault="00F337BE">
      <w:pPr>
        <w:spacing w:after="0" w:line="259" w:lineRule="auto"/>
        <w:ind w:left="-992" w:right="10906" w:firstLine="0"/>
      </w:pPr>
    </w:p>
    <w:tbl>
      <w:tblPr>
        <w:tblStyle w:val="TableGrid"/>
        <w:tblW w:w="10689" w:type="dxa"/>
        <w:tblInd w:w="5" w:type="dxa"/>
        <w:tblCellMar>
          <w:top w:w="46" w:type="dxa"/>
          <w:left w:w="113" w:type="dxa"/>
          <w:right w:w="115" w:type="dxa"/>
        </w:tblCellMar>
        <w:tblLook w:val="04A0" w:firstRow="1" w:lastRow="0" w:firstColumn="1" w:lastColumn="0" w:noHBand="0" w:noVBand="1"/>
      </w:tblPr>
      <w:tblGrid>
        <w:gridCol w:w="745"/>
        <w:gridCol w:w="2081"/>
        <w:gridCol w:w="3057"/>
        <w:gridCol w:w="2659"/>
        <w:gridCol w:w="917"/>
        <w:gridCol w:w="1230"/>
      </w:tblGrid>
      <w:tr w:rsidR="00524F58" w14:paraId="58E001C3" w14:textId="22923454" w:rsidTr="00524F58">
        <w:trPr>
          <w:trHeight w:val="1094"/>
        </w:trPr>
        <w:tc>
          <w:tcPr>
            <w:tcW w:w="745" w:type="dxa"/>
            <w:tcBorders>
              <w:top w:val="single" w:sz="4" w:space="0" w:color="002654"/>
              <w:left w:val="single" w:sz="4" w:space="0" w:color="002654"/>
              <w:bottom w:val="single" w:sz="4" w:space="0" w:color="002654"/>
              <w:right w:val="single" w:sz="4" w:space="0" w:color="002654"/>
            </w:tcBorders>
            <w:shd w:val="clear" w:color="auto" w:fill="D3E4F5"/>
          </w:tcPr>
          <w:p w14:paraId="7E4453EF" w14:textId="2AB50F61" w:rsidR="00524F58" w:rsidRDefault="00524F58" w:rsidP="00524F58">
            <w:pPr>
              <w:spacing w:after="0" w:line="259" w:lineRule="auto"/>
              <w:ind w:left="0" w:right="0" w:firstLine="0"/>
              <w:rPr>
                <w:b/>
                <w:sz w:val="20"/>
              </w:rPr>
            </w:pPr>
            <w:r>
              <w:rPr>
                <w:b/>
                <w:sz w:val="20"/>
              </w:rPr>
              <w:t>March</w:t>
            </w:r>
          </w:p>
        </w:tc>
        <w:tc>
          <w:tcPr>
            <w:tcW w:w="1990" w:type="dxa"/>
            <w:tcBorders>
              <w:top w:val="single" w:sz="4" w:space="0" w:color="002654"/>
              <w:left w:val="single" w:sz="4" w:space="0" w:color="002654"/>
              <w:bottom w:val="single" w:sz="4" w:space="0" w:color="002654"/>
              <w:right w:val="single" w:sz="4" w:space="0" w:color="002654"/>
            </w:tcBorders>
            <w:shd w:val="clear" w:color="auto" w:fill="D3E4F5"/>
          </w:tcPr>
          <w:p w14:paraId="208A2444" w14:textId="0B560682" w:rsidR="00524F58" w:rsidRDefault="00524F58" w:rsidP="00524F58">
            <w:pPr>
              <w:spacing w:after="0" w:line="259" w:lineRule="auto"/>
              <w:ind w:left="0" w:right="0" w:firstLine="0"/>
              <w:rPr>
                <w:b/>
                <w:sz w:val="20"/>
              </w:rPr>
            </w:pPr>
            <w:r>
              <w:rPr>
                <w:b/>
                <w:sz w:val="20"/>
              </w:rPr>
              <w:t>Week 9</w:t>
            </w:r>
          </w:p>
          <w:p w14:paraId="6E9E0AFC" w14:textId="77777777" w:rsidR="00524F58" w:rsidRDefault="00524F58" w:rsidP="00524F58">
            <w:pPr>
              <w:spacing w:after="0" w:line="259" w:lineRule="auto"/>
              <w:ind w:left="0" w:right="0" w:firstLine="0"/>
            </w:pPr>
          </w:p>
        </w:tc>
        <w:tc>
          <w:tcPr>
            <w:tcW w:w="3141" w:type="dxa"/>
            <w:tcBorders>
              <w:top w:val="single" w:sz="4" w:space="0" w:color="002654"/>
              <w:left w:val="single" w:sz="4" w:space="0" w:color="002654"/>
              <w:bottom w:val="single" w:sz="4" w:space="0" w:color="002654"/>
              <w:right w:val="single" w:sz="4" w:space="0" w:color="002654"/>
            </w:tcBorders>
            <w:shd w:val="clear" w:color="auto" w:fill="D3E4F5"/>
          </w:tcPr>
          <w:p w14:paraId="4F535004" w14:textId="77777777" w:rsidR="00524F58" w:rsidRDefault="00524F58" w:rsidP="00524F58">
            <w:pPr>
              <w:spacing w:after="0" w:line="259" w:lineRule="auto"/>
              <w:ind w:left="5" w:right="0" w:firstLine="0"/>
              <w:rPr>
                <w:b/>
                <w:sz w:val="20"/>
              </w:rPr>
            </w:pPr>
            <w:r>
              <w:rPr>
                <w:b/>
                <w:sz w:val="20"/>
              </w:rPr>
              <w:t>Topic</w:t>
            </w:r>
          </w:p>
          <w:p w14:paraId="49514F12" w14:textId="77777777" w:rsidR="00524F58" w:rsidRDefault="00524F58" w:rsidP="00524F58">
            <w:pPr>
              <w:spacing w:after="0" w:line="259" w:lineRule="auto"/>
              <w:ind w:left="0" w:right="0" w:firstLine="0"/>
              <w:rPr>
                <w:b/>
                <w:sz w:val="20"/>
              </w:rPr>
            </w:pPr>
          </w:p>
          <w:p w14:paraId="40184DEC" w14:textId="01CDA576" w:rsidR="00524F58" w:rsidRDefault="00524F58" w:rsidP="00524F58">
            <w:pPr>
              <w:spacing w:after="0" w:line="259" w:lineRule="auto"/>
              <w:ind w:left="0" w:right="0" w:firstLine="0"/>
            </w:pPr>
            <w:r>
              <w:rPr>
                <w:b/>
                <w:sz w:val="20"/>
              </w:rPr>
              <w:t>Incomplete records</w:t>
            </w:r>
          </w:p>
        </w:tc>
        <w:tc>
          <w:tcPr>
            <w:tcW w:w="2666" w:type="dxa"/>
            <w:tcBorders>
              <w:top w:val="single" w:sz="4" w:space="0" w:color="002654"/>
              <w:left w:val="single" w:sz="4" w:space="0" w:color="002654"/>
              <w:bottom w:val="single" w:sz="4" w:space="0" w:color="002654"/>
              <w:right w:val="single" w:sz="4" w:space="0" w:color="002654"/>
            </w:tcBorders>
            <w:shd w:val="clear" w:color="auto" w:fill="D3E4F5"/>
          </w:tcPr>
          <w:p w14:paraId="7F72319E" w14:textId="77777777" w:rsidR="00524F58" w:rsidRDefault="00524F58" w:rsidP="00524F58">
            <w:pPr>
              <w:spacing w:after="0" w:line="236" w:lineRule="auto"/>
              <w:ind w:left="0" w:right="0" w:firstLine="0"/>
            </w:pPr>
            <w:r>
              <w:rPr>
                <w:sz w:val="20"/>
              </w:rPr>
              <w:t>Financial statements from bank records and opening and closing balances.</w:t>
            </w:r>
          </w:p>
          <w:p w14:paraId="5AE68743" w14:textId="77777777" w:rsidR="00524F58" w:rsidRDefault="00524F58" w:rsidP="00524F58">
            <w:pPr>
              <w:spacing w:after="0" w:line="259" w:lineRule="auto"/>
              <w:ind w:left="0" w:right="0" w:firstLine="0"/>
            </w:pPr>
            <w:r>
              <w:rPr>
                <w:sz w:val="20"/>
              </w:rPr>
              <w:t>Financial statements from descriptive information.</w:t>
            </w:r>
          </w:p>
        </w:tc>
        <w:tc>
          <w:tcPr>
            <w:tcW w:w="917" w:type="dxa"/>
            <w:tcBorders>
              <w:top w:val="single" w:sz="4" w:space="0" w:color="002654"/>
              <w:left w:val="single" w:sz="4" w:space="0" w:color="002654"/>
              <w:bottom w:val="single" w:sz="4" w:space="0" w:color="002654"/>
              <w:right w:val="single" w:sz="4" w:space="0" w:color="002654"/>
            </w:tcBorders>
            <w:shd w:val="clear" w:color="auto" w:fill="D3E4F5"/>
          </w:tcPr>
          <w:p w14:paraId="28CF533A" w14:textId="77777777" w:rsidR="00524F58" w:rsidRPr="008C2F99" w:rsidRDefault="00524F58" w:rsidP="00524F58">
            <w:pPr>
              <w:spacing w:after="0" w:line="259" w:lineRule="auto"/>
              <w:ind w:right="0" w:firstLine="0"/>
              <w:rPr>
                <w:b/>
                <w:sz w:val="20"/>
              </w:rPr>
            </w:pPr>
          </w:p>
          <w:p w14:paraId="34B897C3" w14:textId="77777777" w:rsidR="00524F58" w:rsidRPr="008C2F99" w:rsidRDefault="00524F58" w:rsidP="00524F58">
            <w:pPr>
              <w:spacing w:after="0" w:line="259" w:lineRule="auto"/>
              <w:ind w:right="0" w:firstLine="0"/>
              <w:rPr>
                <w:b/>
                <w:sz w:val="20"/>
              </w:rPr>
            </w:pPr>
          </w:p>
          <w:p w14:paraId="201509EA" w14:textId="28A2D674" w:rsidR="00524F58" w:rsidRDefault="00524F58" w:rsidP="00524F58">
            <w:pPr>
              <w:spacing w:after="0" w:line="236" w:lineRule="auto"/>
              <w:ind w:left="0" w:right="0" w:firstLine="0"/>
              <w:rPr>
                <w:sz w:val="20"/>
              </w:rPr>
            </w:pPr>
            <w:r w:rsidRPr="008C2F99">
              <w:rPr>
                <w:b/>
                <w:sz w:val="20"/>
              </w:rPr>
              <w:t>Mode of Learning</w:t>
            </w:r>
          </w:p>
        </w:tc>
        <w:tc>
          <w:tcPr>
            <w:tcW w:w="1230" w:type="dxa"/>
            <w:tcBorders>
              <w:top w:val="single" w:sz="4" w:space="0" w:color="002654"/>
              <w:left w:val="single" w:sz="4" w:space="0" w:color="002654"/>
              <w:bottom w:val="single" w:sz="4" w:space="0" w:color="002654"/>
              <w:right w:val="single" w:sz="4" w:space="0" w:color="002654"/>
            </w:tcBorders>
            <w:shd w:val="clear" w:color="auto" w:fill="D3E4F5"/>
          </w:tcPr>
          <w:p w14:paraId="30F48F5D" w14:textId="77777777" w:rsidR="00524F58" w:rsidRPr="008C2F99" w:rsidRDefault="00524F58" w:rsidP="00524F58">
            <w:pPr>
              <w:spacing w:after="0" w:line="259" w:lineRule="auto"/>
              <w:ind w:right="0" w:firstLine="0"/>
              <w:rPr>
                <w:b/>
                <w:sz w:val="20"/>
              </w:rPr>
            </w:pPr>
          </w:p>
          <w:p w14:paraId="312CC22C" w14:textId="77777777" w:rsidR="00524F58" w:rsidRPr="008C2F99" w:rsidRDefault="00524F58" w:rsidP="00524F58">
            <w:pPr>
              <w:spacing w:after="0" w:line="259" w:lineRule="auto"/>
              <w:ind w:right="0" w:firstLine="0"/>
              <w:rPr>
                <w:b/>
                <w:sz w:val="20"/>
              </w:rPr>
            </w:pPr>
          </w:p>
          <w:p w14:paraId="5DEE4F09" w14:textId="1D21CE3B" w:rsidR="00524F58" w:rsidRDefault="00524F58" w:rsidP="00524F58">
            <w:pPr>
              <w:spacing w:after="0" w:line="236" w:lineRule="auto"/>
              <w:ind w:left="0" w:right="0" w:firstLine="0"/>
              <w:rPr>
                <w:sz w:val="20"/>
              </w:rPr>
            </w:pPr>
            <w:r w:rsidRPr="008C2F99">
              <w:rPr>
                <w:b/>
                <w:sz w:val="20"/>
              </w:rPr>
              <w:t>Assessment Platform</w:t>
            </w:r>
          </w:p>
        </w:tc>
      </w:tr>
      <w:tr w:rsidR="00524F58" w14:paraId="4266DCF3" w14:textId="1A5AE1EA" w:rsidTr="00524F58">
        <w:trPr>
          <w:trHeight w:val="2969"/>
        </w:trPr>
        <w:tc>
          <w:tcPr>
            <w:tcW w:w="745" w:type="dxa"/>
            <w:tcBorders>
              <w:top w:val="single" w:sz="4" w:space="0" w:color="002654"/>
              <w:left w:val="single" w:sz="4" w:space="0" w:color="002654"/>
              <w:bottom w:val="single" w:sz="8" w:space="0" w:color="002654"/>
              <w:right w:val="single" w:sz="4" w:space="0" w:color="002654"/>
            </w:tcBorders>
          </w:tcPr>
          <w:p w14:paraId="3A0FD512" w14:textId="77777777" w:rsidR="00524F58" w:rsidRDefault="00524F58" w:rsidP="00524F58">
            <w:pPr>
              <w:spacing w:after="13" w:line="259" w:lineRule="auto"/>
              <w:ind w:left="0" w:right="0" w:firstLine="0"/>
              <w:rPr>
                <w:b/>
                <w:sz w:val="20"/>
              </w:rPr>
            </w:pPr>
          </w:p>
        </w:tc>
        <w:tc>
          <w:tcPr>
            <w:tcW w:w="7797" w:type="dxa"/>
            <w:gridSpan w:val="3"/>
            <w:tcBorders>
              <w:top w:val="single" w:sz="4" w:space="0" w:color="002654"/>
              <w:left w:val="single" w:sz="4" w:space="0" w:color="002654"/>
              <w:bottom w:val="single" w:sz="8" w:space="0" w:color="002654"/>
              <w:right w:val="single" w:sz="4" w:space="0" w:color="002654"/>
            </w:tcBorders>
          </w:tcPr>
          <w:p w14:paraId="24B06950" w14:textId="1E54E632" w:rsidR="00524F58" w:rsidRDefault="00524F58" w:rsidP="00524F58">
            <w:pPr>
              <w:spacing w:after="13" w:line="259" w:lineRule="auto"/>
              <w:ind w:left="0" w:right="0" w:firstLine="0"/>
            </w:pPr>
            <w:r>
              <w:rPr>
                <w:b/>
                <w:sz w:val="20"/>
              </w:rPr>
              <w:t xml:space="preserve">Learning Objectives: Students to understand incomplete records </w:t>
            </w:r>
          </w:p>
          <w:p w14:paraId="1EC4E2E1" w14:textId="77777777" w:rsidR="00524F58" w:rsidRDefault="00524F58" w:rsidP="00524F58">
            <w:pPr>
              <w:spacing w:after="0" w:line="259" w:lineRule="auto"/>
              <w:ind w:left="0" w:right="0" w:firstLine="0"/>
            </w:pPr>
            <w:r>
              <w:rPr>
                <w:b/>
                <w:sz w:val="19"/>
              </w:rPr>
              <w:t xml:space="preserve">Topics covered:  </w:t>
            </w:r>
          </w:p>
          <w:p w14:paraId="024089CA" w14:textId="77777777" w:rsidR="00524F58" w:rsidRDefault="00524F58" w:rsidP="00524F58">
            <w:pPr>
              <w:spacing w:after="26" w:line="259" w:lineRule="auto"/>
              <w:ind w:left="0" w:right="0" w:firstLine="0"/>
            </w:pPr>
            <w:r>
              <w:rPr>
                <w:sz w:val="19"/>
              </w:rPr>
              <w:t xml:space="preserve">1.3.8 Incomplete records </w:t>
            </w:r>
          </w:p>
          <w:p w14:paraId="00F2B8C5" w14:textId="77777777" w:rsidR="00524F58" w:rsidRDefault="00524F58" w:rsidP="00524F58">
            <w:pPr>
              <w:spacing w:after="0" w:line="259" w:lineRule="auto"/>
              <w:ind w:left="0" w:right="0" w:firstLine="0"/>
            </w:pPr>
            <w:r>
              <w:rPr>
                <w:b/>
                <w:sz w:val="19"/>
              </w:rPr>
              <w:t xml:space="preserve">Suggested activities/resources: </w:t>
            </w:r>
          </w:p>
          <w:p w14:paraId="7307010A" w14:textId="7028862C" w:rsidR="00524F58" w:rsidRDefault="00524F58" w:rsidP="00524F58">
            <w:pPr>
              <w:spacing w:after="0" w:line="228" w:lineRule="auto"/>
              <w:ind w:left="0" w:right="4636" w:firstLine="0"/>
            </w:pPr>
            <w:r>
              <w:rPr>
                <w:sz w:val="19"/>
              </w:rPr>
              <w:t xml:space="preserve">Tutor explanation of topic and use of relevant text exercises  Use of the following past papers: June 2013 Q1  June 2014 Q6  </w:t>
            </w:r>
          </w:p>
          <w:p w14:paraId="6EBFC202" w14:textId="77777777" w:rsidR="00524F58" w:rsidRDefault="00524F58" w:rsidP="00524F58">
            <w:pPr>
              <w:spacing w:after="26" w:line="259" w:lineRule="auto"/>
              <w:ind w:left="0" w:right="0" w:firstLine="0"/>
            </w:pPr>
            <w:r>
              <w:rPr>
                <w:sz w:val="19"/>
              </w:rPr>
              <w:t>January 2015 Q1</w:t>
            </w:r>
          </w:p>
          <w:p w14:paraId="4D82BDCA" w14:textId="0909C46E" w:rsidR="00524F58" w:rsidRDefault="00524F58" w:rsidP="00524F58">
            <w:pPr>
              <w:spacing w:after="0" w:line="259" w:lineRule="auto"/>
              <w:ind w:left="0" w:right="0" w:firstLine="0"/>
            </w:pPr>
            <w:r>
              <w:rPr>
                <w:b/>
                <w:sz w:val="19"/>
              </w:rPr>
              <w:t xml:space="preserve">Learning Outcomes: </w:t>
            </w:r>
          </w:p>
          <w:p w14:paraId="2BB7B9FD" w14:textId="77777777" w:rsidR="00524F58" w:rsidRDefault="00524F58" w:rsidP="00524F58">
            <w:pPr>
              <w:spacing w:after="0" w:line="259" w:lineRule="auto"/>
              <w:ind w:left="0" w:right="0" w:firstLine="0"/>
            </w:pPr>
            <w:r>
              <w:rPr>
                <w:sz w:val="19"/>
              </w:rPr>
              <w:t>Incomplete records and clubs accounts have been grouped together because many of the skills used are common to both topics.</w:t>
            </w:r>
          </w:p>
        </w:tc>
        <w:tc>
          <w:tcPr>
            <w:tcW w:w="917" w:type="dxa"/>
            <w:tcBorders>
              <w:top w:val="single" w:sz="4" w:space="0" w:color="002654"/>
              <w:left w:val="single" w:sz="4" w:space="0" w:color="002654"/>
              <w:bottom w:val="single" w:sz="8" w:space="0" w:color="002654"/>
              <w:right w:val="single" w:sz="4" w:space="0" w:color="002654"/>
            </w:tcBorders>
          </w:tcPr>
          <w:p w14:paraId="6CBEF20B" w14:textId="77777777" w:rsidR="00524F58" w:rsidRDefault="00524F58" w:rsidP="00524F58">
            <w:pPr>
              <w:spacing w:after="13" w:line="259" w:lineRule="auto"/>
              <w:ind w:left="0" w:right="0" w:firstLine="0"/>
              <w:rPr>
                <w:b/>
                <w:sz w:val="20"/>
              </w:rPr>
            </w:pPr>
          </w:p>
          <w:p w14:paraId="038FB27D" w14:textId="77777777" w:rsidR="00524F58" w:rsidRDefault="00524F58" w:rsidP="00524F58">
            <w:pPr>
              <w:spacing w:after="13" w:line="259" w:lineRule="auto"/>
              <w:ind w:left="0" w:right="0" w:firstLine="0"/>
              <w:rPr>
                <w:b/>
                <w:sz w:val="20"/>
              </w:rPr>
            </w:pPr>
          </w:p>
          <w:p w14:paraId="514A0134" w14:textId="77777777" w:rsidR="00524F58" w:rsidRDefault="00524F58" w:rsidP="00524F58">
            <w:pPr>
              <w:spacing w:after="13" w:line="259" w:lineRule="auto"/>
              <w:ind w:left="0" w:right="0" w:firstLine="0"/>
              <w:rPr>
                <w:b/>
                <w:sz w:val="20"/>
              </w:rPr>
            </w:pPr>
          </w:p>
          <w:p w14:paraId="06B9D22C" w14:textId="1F1D0B2C" w:rsidR="00524F58" w:rsidRDefault="00524F58" w:rsidP="00524F58">
            <w:pPr>
              <w:spacing w:after="13" w:line="259" w:lineRule="auto"/>
              <w:ind w:left="0" w:right="0" w:firstLine="0"/>
              <w:rPr>
                <w:b/>
                <w:sz w:val="20"/>
              </w:rPr>
            </w:pPr>
            <w:r>
              <w:rPr>
                <w:b/>
                <w:sz w:val="20"/>
              </w:rPr>
              <w:t>Blended</w:t>
            </w:r>
          </w:p>
        </w:tc>
        <w:tc>
          <w:tcPr>
            <w:tcW w:w="1230" w:type="dxa"/>
            <w:tcBorders>
              <w:top w:val="single" w:sz="4" w:space="0" w:color="002654"/>
              <w:left w:val="single" w:sz="4" w:space="0" w:color="002654"/>
              <w:bottom w:val="single" w:sz="8" w:space="0" w:color="002654"/>
              <w:right w:val="single" w:sz="4" w:space="0" w:color="002654"/>
            </w:tcBorders>
          </w:tcPr>
          <w:p w14:paraId="7B4148A1" w14:textId="77777777" w:rsidR="00524F58" w:rsidRDefault="00524F58" w:rsidP="00524F58">
            <w:pPr>
              <w:spacing w:after="13" w:line="259" w:lineRule="auto"/>
              <w:ind w:left="0" w:right="0" w:firstLine="0"/>
              <w:rPr>
                <w:b/>
                <w:sz w:val="20"/>
              </w:rPr>
            </w:pPr>
          </w:p>
          <w:p w14:paraId="2AEA3EC2" w14:textId="77777777" w:rsidR="00524F58" w:rsidRDefault="00524F58" w:rsidP="00524F58">
            <w:pPr>
              <w:spacing w:after="13" w:line="259" w:lineRule="auto"/>
              <w:ind w:left="0" w:right="0" w:firstLine="0"/>
              <w:rPr>
                <w:b/>
                <w:sz w:val="20"/>
              </w:rPr>
            </w:pPr>
          </w:p>
          <w:p w14:paraId="10D97AFB" w14:textId="77777777" w:rsidR="00524F58" w:rsidRDefault="00524F58" w:rsidP="00524F58">
            <w:pPr>
              <w:spacing w:after="13" w:line="259" w:lineRule="auto"/>
              <w:ind w:left="0" w:right="0" w:firstLine="0"/>
              <w:rPr>
                <w:b/>
                <w:sz w:val="20"/>
              </w:rPr>
            </w:pPr>
          </w:p>
          <w:p w14:paraId="2B999916" w14:textId="024F982C"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r w:rsidR="00524F58" w14:paraId="38371C3F" w14:textId="3E92BAFB" w:rsidTr="00524F58">
        <w:trPr>
          <w:trHeight w:val="619"/>
        </w:trPr>
        <w:tc>
          <w:tcPr>
            <w:tcW w:w="745" w:type="dxa"/>
            <w:tcBorders>
              <w:top w:val="single" w:sz="8" w:space="0" w:color="002654"/>
              <w:left w:val="single" w:sz="4" w:space="0" w:color="002654"/>
              <w:bottom w:val="single" w:sz="4" w:space="0" w:color="002654"/>
              <w:right w:val="single" w:sz="4" w:space="0" w:color="002654"/>
            </w:tcBorders>
            <w:shd w:val="clear" w:color="auto" w:fill="D3E4F5"/>
          </w:tcPr>
          <w:p w14:paraId="6EB4655E" w14:textId="77777777" w:rsidR="00524F58" w:rsidRDefault="00524F58" w:rsidP="00524F58">
            <w:pPr>
              <w:spacing w:after="0" w:line="259" w:lineRule="auto"/>
              <w:ind w:left="0" w:right="0" w:firstLine="0"/>
              <w:rPr>
                <w:b/>
                <w:sz w:val="20"/>
              </w:rPr>
            </w:pPr>
          </w:p>
        </w:tc>
        <w:tc>
          <w:tcPr>
            <w:tcW w:w="1990" w:type="dxa"/>
            <w:tcBorders>
              <w:top w:val="single" w:sz="8" w:space="0" w:color="002654"/>
              <w:left w:val="single" w:sz="4" w:space="0" w:color="002654"/>
              <w:bottom w:val="single" w:sz="4" w:space="0" w:color="002654"/>
              <w:right w:val="single" w:sz="4" w:space="0" w:color="002654"/>
            </w:tcBorders>
            <w:shd w:val="clear" w:color="auto" w:fill="D3E4F5"/>
          </w:tcPr>
          <w:p w14:paraId="7F373F66" w14:textId="0C6DE344" w:rsidR="00524F58" w:rsidRDefault="00524F58" w:rsidP="00524F58">
            <w:pPr>
              <w:spacing w:after="0" w:line="259" w:lineRule="auto"/>
              <w:ind w:left="0" w:right="0" w:firstLine="0"/>
              <w:rPr>
                <w:b/>
                <w:sz w:val="20"/>
              </w:rPr>
            </w:pPr>
            <w:r>
              <w:rPr>
                <w:b/>
                <w:sz w:val="20"/>
              </w:rPr>
              <w:t xml:space="preserve">Week 10 </w:t>
            </w:r>
          </w:p>
          <w:p w14:paraId="05882631" w14:textId="77777777" w:rsidR="00524F58" w:rsidRDefault="00524F58" w:rsidP="00524F58">
            <w:pPr>
              <w:spacing w:after="0" w:line="259" w:lineRule="auto"/>
              <w:ind w:left="0" w:right="0" w:firstLine="0"/>
            </w:pPr>
          </w:p>
        </w:tc>
        <w:tc>
          <w:tcPr>
            <w:tcW w:w="3141" w:type="dxa"/>
            <w:tcBorders>
              <w:top w:val="single" w:sz="8" w:space="0" w:color="002654"/>
              <w:left w:val="single" w:sz="4" w:space="0" w:color="002654"/>
              <w:bottom w:val="single" w:sz="4" w:space="0" w:color="002654"/>
              <w:right w:val="single" w:sz="4" w:space="0" w:color="002654"/>
            </w:tcBorders>
            <w:shd w:val="clear" w:color="auto" w:fill="D3E4F5"/>
          </w:tcPr>
          <w:p w14:paraId="66DD390E" w14:textId="77777777" w:rsidR="00524F58" w:rsidRDefault="00524F58" w:rsidP="00524F58">
            <w:pPr>
              <w:spacing w:after="0" w:line="259" w:lineRule="auto"/>
              <w:ind w:left="0" w:right="0" w:firstLine="0"/>
              <w:rPr>
                <w:b/>
                <w:sz w:val="20"/>
              </w:rPr>
            </w:pPr>
          </w:p>
          <w:p w14:paraId="60772951" w14:textId="77777777" w:rsidR="00524F58" w:rsidRDefault="00524F58" w:rsidP="00524F58">
            <w:pPr>
              <w:spacing w:after="0" w:line="259" w:lineRule="auto"/>
              <w:ind w:left="5" w:right="0" w:firstLine="0"/>
              <w:rPr>
                <w:b/>
                <w:sz w:val="20"/>
              </w:rPr>
            </w:pPr>
            <w:r>
              <w:rPr>
                <w:b/>
                <w:sz w:val="20"/>
              </w:rPr>
              <w:t>Topic</w:t>
            </w:r>
          </w:p>
          <w:p w14:paraId="4A6A060E" w14:textId="77777777" w:rsidR="00524F58" w:rsidRDefault="00524F58" w:rsidP="00524F58">
            <w:pPr>
              <w:spacing w:after="0" w:line="259" w:lineRule="auto"/>
              <w:ind w:left="0" w:right="0" w:firstLine="0"/>
              <w:rPr>
                <w:b/>
                <w:sz w:val="20"/>
              </w:rPr>
            </w:pPr>
          </w:p>
          <w:p w14:paraId="532DDC46" w14:textId="4FE2C9F1" w:rsidR="00524F58" w:rsidRDefault="00524F58" w:rsidP="00524F58">
            <w:pPr>
              <w:spacing w:after="0" w:line="259" w:lineRule="auto"/>
              <w:ind w:left="0" w:right="0" w:firstLine="0"/>
            </w:pPr>
            <w:r>
              <w:rPr>
                <w:b/>
                <w:sz w:val="20"/>
              </w:rPr>
              <w:t>Income statement, Statement of Financial Position</w:t>
            </w:r>
          </w:p>
        </w:tc>
        <w:tc>
          <w:tcPr>
            <w:tcW w:w="2666" w:type="dxa"/>
            <w:tcBorders>
              <w:top w:val="single" w:sz="8" w:space="0" w:color="002654"/>
              <w:left w:val="single" w:sz="4" w:space="0" w:color="002654"/>
              <w:bottom w:val="single" w:sz="4" w:space="0" w:color="002654"/>
              <w:right w:val="single" w:sz="4" w:space="0" w:color="002654"/>
            </w:tcBorders>
            <w:shd w:val="clear" w:color="auto" w:fill="D3E4F5"/>
          </w:tcPr>
          <w:p w14:paraId="2168454B" w14:textId="77777777" w:rsidR="00524F58" w:rsidRDefault="00524F58" w:rsidP="00524F58">
            <w:pPr>
              <w:spacing w:after="0" w:line="259" w:lineRule="auto"/>
              <w:ind w:left="0" w:right="0" w:firstLine="0"/>
            </w:pPr>
            <w:r>
              <w:rPr>
                <w:sz w:val="20"/>
              </w:rPr>
              <w:lastRenderedPageBreak/>
              <w:t>Trading account</w:t>
            </w:r>
          </w:p>
        </w:tc>
        <w:tc>
          <w:tcPr>
            <w:tcW w:w="917" w:type="dxa"/>
            <w:tcBorders>
              <w:top w:val="single" w:sz="8" w:space="0" w:color="002654"/>
              <w:left w:val="single" w:sz="4" w:space="0" w:color="002654"/>
              <w:bottom w:val="single" w:sz="4" w:space="0" w:color="002654"/>
              <w:right w:val="single" w:sz="4" w:space="0" w:color="002654"/>
            </w:tcBorders>
            <w:shd w:val="clear" w:color="auto" w:fill="D3E4F5"/>
          </w:tcPr>
          <w:p w14:paraId="18CEDD8E" w14:textId="77777777" w:rsidR="00524F58" w:rsidRPr="008C2F99" w:rsidRDefault="00524F58" w:rsidP="00524F58">
            <w:pPr>
              <w:spacing w:after="0" w:line="259" w:lineRule="auto"/>
              <w:ind w:right="0" w:firstLine="0"/>
              <w:rPr>
                <w:b/>
                <w:sz w:val="20"/>
              </w:rPr>
            </w:pPr>
          </w:p>
          <w:p w14:paraId="53165632" w14:textId="77777777" w:rsidR="00524F58" w:rsidRPr="008C2F99" w:rsidRDefault="00524F58" w:rsidP="00524F58">
            <w:pPr>
              <w:spacing w:after="0" w:line="259" w:lineRule="auto"/>
              <w:ind w:right="0" w:firstLine="0"/>
              <w:rPr>
                <w:b/>
                <w:sz w:val="20"/>
              </w:rPr>
            </w:pPr>
          </w:p>
          <w:p w14:paraId="7543B540" w14:textId="1AF58C31" w:rsidR="00524F58" w:rsidRDefault="00524F58" w:rsidP="00524F58">
            <w:pPr>
              <w:spacing w:after="0" w:line="259" w:lineRule="auto"/>
              <w:ind w:left="0" w:right="0" w:firstLine="0"/>
              <w:rPr>
                <w:sz w:val="20"/>
              </w:rPr>
            </w:pPr>
            <w:r w:rsidRPr="008C2F99">
              <w:rPr>
                <w:b/>
                <w:sz w:val="20"/>
              </w:rPr>
              <w:lastRenderedPageBreak/>
              <w:t>Mode of Learning</w:t>
            </w:r>
          </w:p>
        </w:tc>
        <w:tc>
          <w:tcPr>
            <w:tcW w:w="1230" w:type="dxa"/>
            <w:tcBorders>
              <w:top w:val="single" w:sz="8" w:space="0" w:color="002654"/>
              <w:left w:val="single" w:sz="4" w:space="0" w:color="002654"/>
              <w:bottom w:val="single" w:sz="4" w:space="0" w:color="002654"/>
              <w:right w:val="single" w:sz="4" w:space="0" w:color="002654"/>
            </w:tcBorders>
            <w:shd w:val="clear" w:color="auto" w:fill="D3E4F5"/>
          </w:tcPr>
          <w:p w14:paraId="667FF72C" w14:textId="77777777" w:rsidR="00524F58" w:rsidRPr="008C2F99" w:rsidRDefault="00524F58" w:rsidP="00524F58">
            <w:pPr>
              <w:spacing w:after="0" w:line="259" w:lineRule="auto"/>
              <w:ind w:right="0" w:firstLine="0"/>
              <w:rPr>
                <w:b/>
                <w:sz w:val="20"/>
              </w:rPr>
            </w:pPr>
          </w:p>
          <w:p w14:paraId="563A5330" w14:textId="77777777" w:rsidR="00524F58" w:rsidRPr="008C2F99" w:rsidRDefault="00524F58" w:rsidP="00524F58">
            <w:pPr>
              <w:spacing w:after="0" w:line="259" w:lineRule="auto"/>
              <w:ind w:right="0" w:firstLine="0"/>
              <w:rPr>
                <w:b/>
                <w:sz w:val="20"/>
              </w:rPr>
            </w:pPr>
          </w:p>
          <w:p w14:paraId="1E1C0ECB" w14:textId="16962A1D" w:rsidR="00524F58" w:rsidRDefault="00524F58" w:rsidP="00524F58">
            <w:pPr>
              <w:spacing w:after="0" w:line="259" w:lineRule="auto"/>
              <w:ind w:left="0" w:right="0" w:firstLine="0"/>
              <w:rPr>
                <w:sz w:val="20"/>
              </w:rPr>
            </w:pPr>
            <w:r w:rsidRPr="008C2F99">
              <w:rPr>
                <w:b/>
                <w:sz w:val="20"/>
              </w:rPr>
              <w:lastRenderedPageBreak/>
              <w:t>Assessment Platform</w:t>
            </w:r>
          </w:p>
        </w:tc>
      </w:tr>
      <w:tr w:rsidR="00524F58" w14:paraId="701F64F0" w14:textId="357052E5" w:rsidTr="00524F58">
        <w:trPr>
          <w:trHeight w:val="2529"/>
        </w:trPr>
        <w:tc>
          <w:tcPr>
            <w:tcW w:w="745" w:type="dxa"/>
            <w:tcBorders>
              <w:top w:val="single" w:sz="4" w:space="0" w:color="002654"/>
              <w:left w:val="single" w:sz="4" w:space="0" w:color="002654"/>
              <w:bottom w:val="single" w:sz="8" w:space="0" w:color="002654"/>
              <w:right w:val="single" w:sz="4" w:space="0" w:color="002654"/>
            </w:tcBorders>
          </w:tcPr>
          <w:p w14:paraId="6B7B5B45" w14:textId="77777777" w:rsidR="00524F58" w:rsidRDefault="00524F58" w:rsidP="00524F58">
            <w:pPr>
              <w:spacing w:after="13" w:line="259" w:lineRule="auto"/>
              <w:ind w:left="0" w:right="0" w:firstLine="0"/>
              <w:rPr>
                <w:b/>
                <w:sz w:val="20"/>
              </w:rPr>
            </w:pPr>
          </w:p>
        </w:tc>
        <w:tc>
          <w:tcPr>
            <w:tcW w:w="7797" w:type="dxa"/>
            <w:gridSpan w:val="3"/>
            <w:tcBorders>
              <w:top w:val="single" w:sz="4" w:space="0" w:color="002654"/>
              <w:left w:val="single" w:sz="4" w:space="0" w:color="002654"/>
              <w:bottom w:val="single" w:sz="8" w:space="0" w:color="002654"/>
              <w:right w:val="single" w:sz="4" w:space="0" w:color="002654"/>
            </w:tcBorders>
          </w:tcPr>
          <w:p w14:paraId="35437A19" w14:textId="19A1B3CC" w:rsidR="00524F58" w:rsidRDefault="00524F58" w:rsidP="00524F58">
            <w:pPr>
              <w:spacing w:after="13" w:line="259" w:lineRule="auto"/>
              <w:ind w:left="0" w:right="0" w:firstLine="0"/>
            </w:pPr>
            <w:r>
              <w:rPr>
                <w:b/>
                <w:sz w:val="20"/>
              </w:rPr>
              <w:t>Learning Objectives: Students to understand How to establish loss of inventory from flood, fire or theft</w:t>
            </w:r>
          </w:p>
          <w:p w14:paraId="78AFE96B" w14:textId="77777777" w:rsidR="00524F58" w:rsidRDefault="00524F58" w:rsidP="00524F58">
            <w:pPr>
              <w:spacing w:after="0" w:line="259" w:lineRule="auto"/>
              <w:ind w:left="0" w:right="0" w:firstLine="0"/>
            </w:pPr>
            <w:r>
              <w:rPr>
                <w:b/>
                <w:sz w:val="19"/>
              </w:rPr>
              <w:t xml:space="preserve">Topics covered: </w:t>
            </w:r>
          </w:p>
          <w:p w14:paraId="0F9AB3FF" w14:textId="77777777" w:rsidR="00524F58" w:rsidRDefault="00524F58" w:rsidP="00524F58">
            <w:pPr>
              <w:spacing w:after="26" w:line="259" w:lineRule="auto"/>
              <w:ind w:left="0" w:right="0" w:firstLine="0"/>
            </w:pPr>
            <w:r>
              <w:rPr>
                <w:sz w:val="19"/>
              </w:rPr>
              <w:t>1.3.8 Income statement, Statement of Financial Position</w:t>
            </w:r>
          </w:p>
          <w:p w14:paraId="3CF7F682" w14:textId="77777777" w:rsidR="00524F58" w:rsidRDefault="00524F58" w:rsidP="00524F58">
            <w:pPr>
              <w:spacing w:after="0" w:line="259" w:lineRule="auto"/>
              <w:ind w:left="0" w:right="0" w:firstLine="0"/>
            </w:pPr>
            <w:r>
              <w:rPr>
                <w:b/>
                <w:sz w:val="19"/>
              </w:rPr>
              <w:t xml:space="preserve">Suggested activities/resources: </w:t>
            </w:r>
          </w:p>
          <w:p w14:paraId="0FB8ADE6" w14:textId="77777777" w:rsidR="00524F58" w:rsidRDefault="00524F58" w:rsidP="00524F58">
            <w:pPr>
              <w:spacing w:after="57" w:line="228" w:lineRule="auto"/>
              <w:ind w:left="0" w:right="5018" w:firstLine="0"/>
            </w:pPr>
            <w:r>
              <w:rPr>
                <w:sz w:val="19"/>
              </w:rPr>
              <w:t xml:space="preserve">Tutor explanation of topic and use of relevant text exercises  Use of the </w:t>
            </w:r>
            <w:proofErr w:type="spellStart"/>
            <w:r>
              <w:rPr>
                <w:sz w:val="19"/>
              </w:rPr>
              <w:t>follwoing</w:t>
            </w:r>
            <w:proofErr w:type="spellEnd"/>
            <w:r>
              <w:rPr>
                <w:sz w:val="19"/>
              </w:rPr>
              <w:t xml:space="preserve"> past papers: June 2014 Q7 (c)</w:t>
            </w:r>
          </w:p>
          <w:p w14:paraId="3AF40DC6" w14:textId="523EE64F" w:rsidR="00524F58" w:rsidRDefault="00524F58" w:rsidP="00524F58">
            <w:pPr>
              <w:spacing w:after="0" w:line="259" w:lineRule="auto"/>
              <w:ind w:left="0" w:right="0" w:firstLine="0"/>
            </w:pPr>
            <w:r>
              <w:rPr>
                <w:b/>
                <w:sz w:val="19"/>
              </w:rPr>
              <w:t xml:space="preserve">Learning Outcomes: </w:t>
            </w:r>
          </w:p>
          <w:p w14:paraId="3FC127C4" w14:textId="77777777" w:rsidR="00524F58" w:rsidRDefault="00524F58" w:rsidP="00524F58">
            <w:pPr>
              <w:spacing w:after="0" w:line="259" w:lineRule="auto"/>
              <w:ind w:left="0" w:right="0" w:firstLine="0"/>
            </w:pPr>
            <w:r>
              <w:rPr>
                <w:sz w:val="19"/>
              </w:rPr>
              <w:t>Incomplete records and clubs accounts have been grouped together because many of the skills used are common to both topics.</w:t>
            </w:r>
          </w:p>
        </w:tc>
        <w:tc>
          <w:tcPr>
            <w:tcW w:w="917" w:type="dxa"/>
            <w:tcBorders>
              <w:top w:val="single" w:sz="4" w:space="0" w:color="002654"/>
              <w:left w:val="single" w:sz="4" w:space="0" w:color="002654"/>
              <w:bottom w:val="single" w:sz="8" w:space="0" w:color="002654"/>
              <w:right w:val="single" w:sz="4" w:space="0" w:color="002654"/>
            </w:tcBorders>
          </w:tcPr>
          <w:p w14:paraId="660F15EB" w14:textId="77777777" w:rsidR="00524F58" w:rsidRDefault="00524F58" w:rsidP="00524F58">
            <w:pPr>
              <w:spacing w:after="13" w:line="259" w:lineRule="auto"/>
              <w:ind w:left="0" w:right="0" w:firstLine="0"/>
              <w:rPr>
                <w:b/>
                <w:sz w:val="20"/>
              </w:rPr>
            </w:pPr>
          </w:p>
          <w:p w14:paraId="12BEF5DD" w14:textId="77777777" w:rsidR="00524F58" w:rsidRDefault="00524F58" w:rsidP="00524F58">
            <w:pPr>
              <w:spacing w:after="13" w:line="259" w:lineRule="auto"/>
              <w:ind w:left="0" w:right="0" w:firstLine="0"/>
              <w:rPr>
                <w:b/>
                <w:sz w:val="20"/>
              </w:rPr>
            </w:pPr>
          </w:p>
          <w:p w14:paraId="65481A2A" w14:textId="42EAD16A" w:rsidR="00524F58" w:rsidRDefault="00524F58" w:rsidP="00524F58">
            <w:pPr>
              <w:spacing w:after="13" w:line="259" w:lineRule="auto"/>
              <w:ind w:left="0" w:right="0" w:firstLine="0"/>
              <w:rPr>
                <w:b/>
                <w:sz w:val="20"/>
              </w:rPr>
            </w:pPr>
            <w:r>
              <w:rPr>
                <w:b/>
                <w:sz w:val="20"/>
              </w:rPr>
              <w:t>Blended</w:t>
            </w:r>
          </w:p>
        </w:tc>
        <w:tc>
          <w:tcPr>
            <w:tcW w:w="1230" w:type="dxa"/>
            <w:tcBorders>
              <w:top w:val="single" w:sz="4" w:space="0" w:color="002654"/>
              <w:left w:val="single" w:sz="4" w:space="0" w:color="002654"/>
              <w:bottom w:val="single" w:sz="8" w:space="0" w:color="002654"/>
              <w:right w:val="single" w:sz="4" w:space="0" w:color="002654"/>
            </w:tcBorders>
          </w:tcPr>
          <w:p w14:paraId="4C071FE0" w14:textId="77777777" w:rsidR="00524F58" w:rsidRDefault="00524F58" w:rsidP="00524F58">
            <w:pPr>
              <w:spacing w:after="13" w:line="259" w:lineRule="auto"/>
              <w:ind w:left="0" w:right="0" w:firstLine="0"/>
              <w:rPr>
                <w:b/>
                <w:sz w:val="20"/>
              </w:rPr>
            </w:pPr>
          </w:p>
          <w:p w14:paraId="72E6CA4E" w14:textId="77777777" w:rsidR="00524F58" w:rsidRDefault="00524F58" w:rsidP="00524F58">
            <w:pPr>
              <w:spacing w:after="13" w:line="259" w:lineRule="auto"/>
              <w:ind w:left="0" w:right="0" w:firstLine="0"/>
              <w:rPr>
                <w:b/>
                <w:sz w:val="20"/>
              </w:rPr>
            </w:pPr>
          </w:p>
          <w:p w14:paraId="3128EA2B" w14:textId="1AEC0CFF"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r w:rsidR="00524F58" w14:paraId="210C3F92" w14:textId="09AC3855" w:rsidTr="00524F58">
        <w:trPr>
          <w:trHeight w:val="859"/>
        </w:trPr>
        <w:tc>
          <w:tcPr>
            <w:tcW w:w="745" w:type="dxa"/>
            <w:tcBorders>
              <w:top w:val="single" w:sz="8" w:space="0" w:color="002654"/>
              <w:left w:val="single" w:sz="4" w:space="0" w:color="002654"/>
              <w:bottom w:val="single" w:sz="4" w:space="0" w:color="002654"/>
              <w:right w:val="single" w:sz="4" w:space="0" w:color="002654"/>
            </w:tcBorders>
            <w:shd w:val="clear" w:color="auto" w:fill="D3E4F5"/>
          </w:tcPr>
          <w:p w14:paraId="41017F5E" w14:textId="77777777" w:rsidR="00524F58" w:rsidRDefault="00524F58" w:rsidP="00524F58">
            <w:pPr>
              <w:spacing w:after="0" w:line="259" w:lineRule="auto"/>
              <w:ind w:left="0" w:right="0" w:firstLine="0"/>
              <w:rPr>
                <w:b/>
                <w:sz w:val="20"/>
              </w:rPr>
            </w:pPr>
          </w:p>
        </w:tc>
        <w:tc>
          <w:tcPr>
            <w:tcW w:w="1990" w:type="dxa"/>
            <w:tcBorders>
              <w:top w:val="single" w:sz="8" w:space="0" w:color="002654"/>
              <w:left w:val="single" w:sz="4" w:space="0" w:color="002654"/>
              <w:bottom w:val="single" w:sz="4" w:space="0" w:color="002654"/>
              <w:right w:val="single" w:sz="4" w:space="0" w:color="002654"/>
            </w:tcBorders>
            <w:shd w:val="clear" w:color="auto" w:fill="D3E4F5"/>
          </w:tcPr>
          <w:p w14:paraId="7F704A1D" w14:textId="76694ED0" w:rsidR="00524F58" w:rsidRDefault="00524F58" w:rsidP="00524F58">
            <w:pPr>
              <w:spacing w:after="0" w:line="259" w:lineRule="auto"/>
              <w:ind w:left="0" w:right="0" w:firstLine="0"/>
              <w:rPr>
                <w:b/>
                <w:sz w:val="20"/>
              </w:rPr>
            </w:pPr>
            <w:r>
              <w:rPr>
                <w:b/>
                <w:sz w:val="20"/>
              </w:rPr>
              <w:t>Week 11</w:t>
            </w:r>
          </w:p>
          <w:p w14:paraId="11D82F5A" w14:textId="77777777" w:rsidR="00524F58" w:rsidRDefault="00524F58" w:rsidP="00524F58">
            <w:pPr>
              <w:spacing w:after="0" w:line="259" w:lineRule="auto"/>
              <w:ind w:left="0" w:right="0" w:firstLine="0"/>
            </w:pPr>
          </w:p>
        </w:tc>
        <w:tc>
          <w:tcPr>
            <w:tcW w:w="3141" w:type="dxa"/>
            <w:tcBorders>
              <w:top w:val="single" w:sz="8" w:space="0" w:color="002654"/>
              <w:left w:val="single" w:sz="4" w:space="0" w:color="002654"/>
              <w:bottom w:val="single" w:sz="4" w:space="0" w:color="002654"/>
              <w:right w:val="single" w:sz="4" w:space="0" w:color="002654"/>
            </w:tcBorders>
            <w:shd w:val="clear" w:color="auto" w:fill="D3E4F5"/>
          </w:tcPr>
          <w:p w14:paraId="7AF41EF0" w14:textId="77777777" w:rsidR="00524F58" w:rsidRDefault="00524F58" w:rsidP="00524F58">
            <w:pPr>
              <w:spacing w:after="0" w:line="259" w:lineRule="auto"/>
              <w:ind w:left="5" w:right="0" w:firstLine="0"/>
              <w:rPr>
                <w:b/>
                <w:sz w:val="20"/>
              </w:rPr>
            </w:pPr>
            <w:r>
              <w:rPr>
                <w:b/>
                <w:sz w:val="20"/>
              </w:rPr>
              <w:t>Topic</w:t>
            </w:r>
          </w:p>
          <w:p w14:paraId="774DB3B5" w14:textId="77777777" w:rsidR="00524F58" w:rsidRDefault="00524F58" w:rsidP="00524F58">
            <w:pPr>
              <w:spacing w:after="0" w:line="259" w:lineRule="auto"/>
              <w:ind w:left="0" w:right="0" w:firstLine="0"/>
              <w:rPr>
                <w:b/>
                <w:sz w:val="20"/>
              </w:rPr>
            </w:pPr>
          </w:p>
          <w:p w14:paraId="2D9D4A11" w14:textId="5678E749" w:rsidR="00524F58" w:rsidRDefault="00524F58" w:rsidP="00524F58">
            <w:pPr>
              <w:spacing w:after="0" w:line="259" w:lineRule="auto"/>
              <w:ind w:left="0" w:right="0" w:firstLine="0"/>
            </w:pPr>
            <w:r>
              <w:rPr>
                <w:b/>
                <w:sz w:val="20"/>
              </w:rPr>
              <w:t>Club Accounts</w:t>
            </w:r>
          </w:p>
        </w:tc>
        <w:tc>
          <w:tcPr>
            <w:tcW w:w="2666" w:type="dxa"/>
            <w:tcBorders>
              <w:top w:val="single" w:sz="8" w:space="0" w:color="002654"/>
              <w:left w:val="single" w:sz="4" w:space="0" w:color="002654"/>
              <w:bottom w:val="single" w:sz="4" w:space="0" w:color="002654"/>
              <w:right w:val="single" w:sz="4" w:space="0" w:color="002654"/>
            </w:tcBorders>
            <w:shd w:val="clear" w:color="auto" w:fill="D3E4F5"/>
          </w:tcPr>
          <w:p w14:paraId="062F34C3" w14:textId="77777777" w:rsidR="00524F58" w:rsidRDefault="00524F58" w:rsidP="00524F58">
            <w:pPr>
              <w:spacing w:after="0" w:line="259" w:lineRule="auto"/>
              <w:ind w:left="0" w:right="0" w:firstLine="0"/>
            </w:pPr>
            <w:r>
              <w:rPr>
                <w:sz w:val="20"/>
              </w:rPr>
              <w:t xml:space="preserve">Receipts and payments </w:t>
            </w:r>
          </w:p>
          <w:p w14:paraId="5C07D45C" w14:textId="77777777" w:rsidR="00524F58" w:rsidRDefault="00524F58" w:rsidP="00524F58">
            <w:pPr>
              <w:spacing w:after="0" w:line="259" w:lineRule="auto"/>
              <w:ind w:left="0" w:right="0" w:firstLine="0"/>
            </w:pPr>
            <w:r>
              <w:rPr>
                <w:sz w:val="20"/>
              </w:rPr>
              <w:t xml:space="preserve">Subscriptions account </w:t>
            </w:r>
          </w:p>
          <w:p w14:paraId="336ABE1D" w14:textId="77777777" w:rsidR="00524F58" w:rsidRDefault="00524F58" w:rsidP="00524F58">
            <w:pPr>
              <w:spacing w:after="0" w:line="259" w:lineRule="auto"/>
              <w:ind w:left="0" w:right="0" w:firstLine="0"/>
            </w:pPr>
            <w:r>
              <w:rPr>
                <w:sz w:val="20"/>
              </w:rPr>
              <w:t>Trading accounts of different activities</w:t>
            </w:r>
          </w:p>
        </w:tc>
        <w:tc>
          <w:tcPr>
            <w:tcW w:w="917" w:type="dxa"/>
            <w:tcBorders>
              <w:top w:val="single" w:sz="8" w:space="0" w:color="002654"/>
              <w:left w:val="single" w:sz="4" w:space="0" w:color="002654"/>
              <w:bottom w:val="single" w:sz="4" w:space="0" w:color="002654"/>
              <w:right w:val="single" w:sz="4" w:space="0" w:color="002654"/>
            </w:tcBorders>
            <w:shd w:val="clear" w:color="auto" w:fill="D3E4F5"/>
          </w:tcPr>
          <w:p w14:paraId="748FCF5B" w14:textId="77777777" w:rsidR="00524F58" w:rsidRDefault="00524F58" w:rsidP="00524F58">
            <w:pPr>
              <w:spacing w:after="0" w:line="259" w:lineRule="auto"/>
              <w:ind w:left="0" w:right="0" w:firstLine="0"/>
              <w:rPr>
                <w:sz w:val="20"/>
              </w:rPr>
            </w:pPr>
          </w:p>
        </w:tc>
        <w:tc>
          <w:tcPr>
            <w:tcW w:w="1230" w:type="dxa"/>
            <w:tcBorders>
              <w:top w:val="single" w:sz="8" w:space="0" w:color="002654"/>
              <w:left w:val="single" w:sz="4" w:space="0" w:color="002654"/>
              <w:bottom w:val="single" w:sz="4" w:space="0" w:color="002654"/>
              <w:right w:val="single" w:sz="4" w:space="0" w:color="002654"/>
            </w:tcBorders>
            <w:shd w:val="clear" w:color="auto" w:fill="D3E4F5"/>
          </w:tcPr>
          <w:p w14:paraId="2EF9DE03" w14:textId="77777777" w:rsidR="00524F58" w:rsidRDefault="00524F58" w:rsidP="00524F58">
            <w:pPr>
              <w:spacing w:after="0" w:line="259" w:lineRule="auto"/>
              <w:ind w:left="0" w:right="0" w:firstLine="0"/>
              <w:rPr>
                <w:sz w:val="20"/>
              </w:rPr>
            </w:pPr>
          </w:p>
        </w:tc>
      </w:tr>
      <w:tr w:rsidR="00524F58" w14:paraId="48C6E8A7" w14:textId="42C6D75B" w:rsidTr="00524F58">
        <w:trPr>
          <w:trHeight w:val="2581"/>
        </w:trPr>
        <w:tc>
          <w:tcPr>
            <w:tcW w:w="745" w:type="dxa"/>
            <w:tcBorders>
              <w:top w:val="single" w:sz="4" w:space="0" w:color="002654"/>
              <w:left w:val="single" w:sz="4" w:space="0" w:color="002654"/>
              <w:bottom w:val="single" w:sz="4" w:space="0" w:color="002654"/>
              <w:right w:val="single" w:sz="4" w:space="0" w:color="002654"/>
            </w:tcBorders>
          </w:tcPr>
          <w:p w14:paraId="5942C722" w14:textId="77777777" w:rsidR="00524F58" w:rsidRDefault="00524F58" w:rsidP="00524F58">
            <w:pPr>
              <w:spacing w:after="13" w:line="259" w:lineRule="auto"/>
              <w:ind w:left="0" w:right="0" w:firstLine="0"/>
              <w:rPr>
                <w:b/>
                <w:sz w:val="20"/>
              </w:rPr>
            </w:pPr>
          </w:p>
        </w:tc>
        <w:tc>
          <w:tcPr>
            <w:tcW w:w="7797" w:type="dxa"/>
            <w:gridSpan w:val="3"/>
            <w:tcBorders>
              <w:top w:val="single" w:sz="4" w:space="0" w:color="002654"/>
              <w:left w:val="single" w:sz="4" w:space="0" w:color="002654"/>
              <w:bottom w:val="single" w:sz="4" w:space="0" w:color="002654"/>
              <w:right w:val="single" w:sz="4" w:space="0" w:color="002654"/>
            </w:tcBorders>
          </w:tcPr>
          <w:p w14:paraId="6DEF8021" w14:textId="71801216" w:rsidR="00524F58" w:rsidRDefault="00524F58" w:rsidP="00524F58">
            <w:pPr>
              <w:spacing w:after="13" w:line="259" w:lineRule="auto"/>
              <w:ind w:left="0" w:right="0" w:firstLine="0"/>
            </w:pPr>
            <w:r>
              <w:rPr>
                <w:b/>
                <w:sz w:val="20"/>
              </w:rPr>
              <w:t xml:space="preserve">Learning Objectives: Students to understand Club Accounts </w:t>
            </w:r>
          </w:p>
          <w:p w14:paraId="181365C1" w14:textId="77777777" w:rsidR="00524F58" w:rsidRDefault="00524F58" w:rsidP="00524F58">
            <w:pPr>
              <w:spacing w:after="0" w:line="259" w:lineRule="auto"/>
              <w:ind w:left="0" w:right="0" w:firstLine="0"/>
            </w:pPr>
            <w:r>
              <w:rPr>
                <w:b/>
                <w:sz w:val="19"/>
              </w:rPr>
              <w:t xml:space="preserve">Topics covered:  </w:t>
            </w:r>
          </w:p>
          <w:p w14:paraId="3B336904" w14:textId="77777777" w:rsidR="00524F58" w:rsidRDefault="00524F58" w:rsidP="00524F58">
            <w:pPr>
              <w:spacing w:after="0" w:line="286" w:lineRule="auto"/>
              <w:ind w:left="0" w:right="6224" w:firstLine="0"/>
            </w:pPr>
            <w:r>
              <w:rPr>
                <w:sz w:val="19"/>
              </w:rPr>
              <w:t xml:space="preserve">1.3.14 Receipts and payment accounts 1.3.15 Activity trading accounts </w:t>
            </w:r>
            <w:r>
              <w:rPr>
                <w:b/>
                <w:sz w:val="19"/>
              </w:rPr>
              <w:t xml:space="preserve">Suggested activities/resources: </w:t>
            </w:r>
          </w:p>
          <w:p w14:paraId="3E50985E" w14:textId="3CA8EBF1" w:rsidR="00524F58" w:rsidRDefault="00524F58" w:rsidP="00524F58">
            <w:pPr>
              <w:spacing w:after="0" w:line="247" w:lineRule="auto"/>
              <w:ind w:left="0" w:right="5018" w:firstLine="0"/>
            </w:pPr>
            <w:r>
              <w:rPr>
                <w:sz w:val="19"/>
              </w:rPr>
              <w:t xml:space="preserve">Tutor explanation of topic and use of relevant text exercises  Use of the following past paper: SAM Q6 (a) and (b) </w:t>
            </w:r>
            <w:r>
              <w:rPr>
                <w:b/>
                <w:sz w:val="19"/>
              </w:rPr>
              <w:t xml:space="preserve">Learning Outcomes: </w:t>
            </w:r>
          </w:p>
          <w:p w14:paraId="34F226CA" w14:textId="77777777" w:rsidR="00524F58" w:rsidRDefault="00524F58" w:rsidP="00524F58">
            <w:pPr>
              <w:spacing w:after="0" w:line="259" w:lineRule="auto"/>
              <w:ind w:left="0" w:right="0" w:firstLine="0"/>
            </w:pPr>
            <w:r>
              <w:rPr>
                <w:sz w:val="19"/>
              </w:rPr>
              <w:t>Students will need to prepare double entry accounts for receipts and payments and subscription accounts.</w:t>
            </w:r>
          </w:p>
        </w:tc>
        <w:tc>
          <w:tcPr>
            <w:tcW w:w="917" w:type="dxa"/>
            <w:tcBorders>
              <w:top w:val="single" w:sz="4" w:space="0" w:color="002654"/>
              <w:left w:val="single" w:sz="4" w:space="0" w:color="002654"/>
              <w:bottom w:val="single" w:sz="4" w:space="0" w:color="002654"/>
              <w:right w:val="single" w:sz="4" w:space="0" w:color="002654"/>
            </w:tcBorders>
          </w:tcPr>
          <w:p w14:paraId="0B578CF3" w14:textId="77777777" w:rsidR="00524F58" w:rsidRDefault="00524F58" w:rsidP="00524F58">
            <w:pPr>
              <w:spacing w:after="13" w:line="259" w:lineRule="auto"/>
              <w:ind w:left="0" w:right="0" w:firstLine="0"/>
              <w:rPr>
                <w:b/>
                <w:sz w:val="20"/>
              </w:rPr>
            </w:pPr>
          </w:p>
          <w:p w14:paraId="4767B041" w14:textId="77777777" w:rsidR="00524F58" w:rsidRDefault="00524F58" w:rsidP="00524F58">
            <w:pPr>
              <w:spacing w:after="13" w:line="259" w:lineRule="auto"/>
              <w:ind w:left="0" w:right="0" w:firstLine="0"/>
              <w:rPr>
                <w:b/>
                <w:sz w:val="20"/>
              </w:rPr>
            </w:pPr>
          </w:p>
          <w:p w14:paraId="3BD98A82" w14:textId="77777777" w:rsidR="00524F58" w:rsidRDefault="00524F58" w:rsidP="00524F58">
            <w:pPr>
              <w:spacing w:after="13" w:line="259" w:lineRule="auto"/>
              <w:ind w:left="0" w:right="0" w:firstLine="0"/>
              <w:rPr>
                <w:b/>
                <w:sz w:val="20"/>
              </w:rPr>
            </w:pPr>
          </w:p>
          <w:p w14:paraId="08AD05C9" w14:textId="23A37BDD" w:rsidR="00524F58" w:rsidRDefault="00524F58" w:rsidP="00524F58">
            <w:pPr>
              <w:spacing w:after="13" w:line="259" w:lineRule="auto"/>
              <w:ind w:left="0" w:right="0" w:firstLine="0"/>
              <w:rPr>
                <w:b/>
                <w:sz w:val="20"/>
              </w:rPr>
            </w:pPr>
            <w:r>
              <w:rPr>
                <w:b/>
                <w:sz w:val="20"/>
              </w:rPr>
              <w:t>Blended</w:t>
            </w:r>
          </w:p>
        </w:tc>
        <w:tc>
          <w:tcPr>
            <w:tcW w:w="1230" w:type="dxa"/>
            <w:tcBorders>
              <w:top w:val="single" w:sz="4" w:space="0" w:color="002654"/>
              <w:left w:val="single" w:sz="4" w:space="0" w:color="002654"/>
              <w:bottom w:val="single" w:sz="4" w:space="0" w:color="002654"/>
              <w:right w:val="single" w:sz="4" w:space="0" w:color="002654"/>
            </w:tcBorders>
          </w:tcPr>
          <w:p w14:paraId="697D412F" w14:textId="77777777" w:rsidR="00524F58" w:rsidRDefault="00524F58" w:rsidP="00524F58">
            <w:pPr>
              <w:spacing w:after="13" w:line="259" w:lineRule="auto"/>
              <w:ind w:left="0" w:right="0" w:firstLine="0"/>
              <w:rPr>
                <w:b/>
                <w:sz w:val="20"/>
              </w:rPr>
            </w:pPr>
          </w:p>
          <w:p w14:paraId="35930643" w14:textId="77777777" w:rsidR="00524F58" w:rsidRDefault="00524F58" w:rsidP="00524F58">
            <w:pPr>
              <w:spacing w:after="13" w:line="259" w:lineRule="auto"/>
              <w:ind w:left="0" w:right="0" w:firstLine="0"/>
              <w:rPr>
                <w:b/>
                <w:sz w:val="20"/>
              </w:rPr>
            </w:pPr>
          </w:p>
          <w:p w14:paraId="6A09AF32" w14:textId="77777777" w:rsidR="00524F58" w:rsidRDefault="00524F58" w:rsidP="00524F58">
            <w:pPr>
              <w:spacing w:after="13" w:line="259" w:lineRule="auto"/>
              <w:ind w:left="0" w:right="0" w:firstLine="0"/>
              <w:rPr>
                <w:b/>
                <w:sz w:val="20"/>
              </w:rPr>
            </w:pPr>
          </w:p>
          <w:p w14:paraId="614095B9" w14:textId="10930C93"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bl>
    <w:p w14:paraId="11D81D45" w14:textId="77777777" w:rsidR="00F337BE" w:rsidRDefault="00F337BE">
      <w:pPr>
        <w:spacing w:after="0" w:line="259" w:lineRule="auto"/>
        <w:ind w:left="-992" w:right="10906" w:firstLine="0"/>
      </w:pPr>
    </w:p>
    <w:tbl>
      <w:tblPr>
        <w:tblStyle w:val="TableGrid"/>
        <w:tblW w:w="10206" w:type="dxa"/>
        <w:tblInd w:w="5" w:type="dxa"/>
        <w:tblCellMar>
          <w:top w:w="46" w:type="dxa"/>
          <w:left w:w="113" w:type="dxa"/>
          <w:right w:w="115" w:type="dxa"/>
        </w:tblCellMar>
        <w:tblLook w:val="04A0" w:firstRow="1" w:lastRow="0" w:firstColumn="1" w:lastColumn="0" w:noHBand="0" w:noVBand="1"/>
      </w:tblPr>
      <w:tblGrid>
        <w:gridCol w:w="853"/>
        <w:gridCol w:w="1596"/>
        <w:gridCol w:w="2794"/>
        <w:gridCol w:w="2337"/>
        <w:gridCol w:w="1184"/>
        <w:gridCol w:w="1442"/>
      </w:tblGrid>
      <w:tr w:rsidR="00524F58" w14:paraId="103A05C7" w14:textId="5524CB02" w:rsidTr="00524F58">
        <w:trPr>
          <w:trHeight w:val="614"/>
        </w:trPr>
        <w:tc>
          <w:tcPr>
            <w:tcW w:w="853" w:type="dxa"/>
            <w:tcBorders>
              <w:top w:val="single" w:sz="4" w:space="0" w:color="002654"/>
              <w:left w:val="single" w:sz="4" w:space="0" w:color="002654"/>
              <w:bottom w:val="single" w:sz="4" w:space="0" w:color="002654"/>
              <w:right w:val="single" w:sz="4" w:space="0" w:color="002654"/>
            </w:tcBorders>
            <w:shd w:val="clear" w:color="auto" w:fill="D3E4F5"/>
          </w:tcPr>
          <w:p w14:paraId="044587DF" w14:textId="77777777" w:rsidR="00524F58" w:rsidRDefault="00524F58" w:rsidP="00524F58">
            <w:pPr>
              <w:spacing w:after="0" w:line="259" w:lineRule="auto"/>
              <w:ind w:left="0" w:right="0" w:firstLine="0"/>
              <w:rPr>
                <w:b/>
                <w:sz w:val="20"/>
              </w:rPr>
            </w:pPr>
          </w:p>
        </w:tc>
        <w:tc>
          <w:tcPr>
            <w:tcW w:w="1596" w:type="dxa"/>
            <w:tcBorders>
              <w:top w:val="single" w:sz="4" w:space="0" w:color="002654"/>
              <w:left w:val="single" w:sz="4" w:space="0" w:color="002654"/>
              <w:bottom w:val="single" w:sz="4" w:space="0" w:color="002654"/>
              <w:right w:val="single" w:sz="4" w:space="0" w:color="002654"/>
            </w:tcBorders>
            <w:shd w:val="clear" w:color="auto" w:fill="D3E4F5"/>
          </w:tcPr>
          <w:p w14:paraId="2AE7A84D" w14:textId="3748F0AA" w:rsidR="00524F58" w:rsidRDefault="00524F58" w:rsidP="00524F58">
            <w:pPr>
              <w:spacing w:after="0" w:line="259" w:lineRule="auto"/>
              <w:ind w:left="0" w:right="0" w:firstLine="0"/>
              <w:rPr>
                <w:b/>
                <w:sz w:val="20"/>
              </w:rPr>
            </w:pPr>
            <w:r>
              <w:rPr>
                <w:b/>
                <w:sz w:val="20"/>
              </w:rPr>
              <w:t xml:space="preserve">Week 12 </w:t>
            </w:r>
          </w:p>
          <w:p w14:paraId="14304959" w14:textId="77777777" w:rsidR="00524F58" w:rsidRDefault="00524F58" w:rsidP="00524F58">
            <w:pPr>
              <w:spacing w:after="0" w:line="259" w:lineRule="auto"/>
              <w:ind w:left="0" w:right="0" w:firstLine="0"/>
            </w:pPr>
          </w:p>
        </w:tc>
        <w:tc>
          <w:tcPr>
            <w:tcW w:w="2794" w:type="dxa"/>
            <w:tcBorders>
              <w:top w:val="single" w:sz="4" w:space="0" w:color="002654"/>
              <w:left w:val="single" w:sz="4" w:space="0" w:color="002654"/>
              <w:bottom w:val="single" w:sz="4" w:space="0" w:color="002654"/>
              <w:right w:val="single" w:sz="4" w:space="0" w:color="002654"/>
            </w:tcBorders>
            <w:shd w:val="clear" w:color="auto" w:fill="D3E4F5"/>
          </w:tcPr>
          <w:p w14:paraId="326DC090" w14:textId="77777777" w:rsidR="00524F58" w:rsidRDefault="00524F58" w:rsidP="00524F58">
            <w:pPr>
              <w:spacing w:after="0" w:line="259" w:lineRule="auto"/>
              <w:ind w:left="5" w:right="0" w:firstLine="0"/>
              <w:rPr>
                <w:b/>
                <w:sz w:val="20"/>
              </w:rPr>
            </w:pPr>
            <w:r>
              <w:rPr>
                <w:b/>
                <w:sz w:val="20"/>
              </w:rPr>
              <w:t>Topic</w:t>
            </w:r>
          </w:p>
          <w:p w14:paraId="62A6C202" w14:textId="77777777" w:rsidR="00524F58" w:rsidRDefault="00524F58" w:rsidP="00524F58">
            <w:pPr>
              <w:spacing w:after="0" w:line="259" w:lineRule="auto"/>
              <w:ind w:left="0" w:right="0" w:firstLine="0"/>
              <w:rPr>
                <w:b/>
                <w:sz w:val="20"/>
              </w:rPr>
            </w:pPr>
          </w:p>
          <w:p w14:paraId="1B7A97BA" w14:textId="0253C485" w:rsidR="00524F58" w:rsidRDefault="00524F58" w:rsidP="00524F58">
            <w:pPr>
              <w:spacing w:after="0" w:line="259" w:lineRule="auto"/>
              <w:ind w:left="0" w:right="0" w:firstLine="0"/>
            </w:pPr>
            <w:r>
              <w:rPr>
                <w:b/>
                <w:sz w:val="20"/>
              </w:rPr>
              <w:t>Income and Expenditure account</w:t>
            </w:r>
          </w:p>
        </w:tc>
        <w:tc>
          <w:tcPr>
            <w:tcW w:w="2337" w:type="dxa"/>
            <w:tcBorders>
              <w:top w:val="single" w:sz="4" w:space="0" w:color="002654"/>
              <w:left w:val="single" w:sz="4" w:space="0" w:color="002654"/>
              <w:bottom w:val="single" w:sz="4" w:space="0" w:color="002654"/>
              <w:right w:val="single" w:sz="4" w:space="0" w:color="002654"/>
            </w:tcBorders>
            <w:shd w:val="clear" w:color="auto" w:fill="D3E4F5"/>
          </w:tcPr>
          <w:p w14:paraId="491B7D7B" w14:textId="77777777" w:rsidR="00524F58" w:rsidRDefault="00524F58" w:rsidP="00524F58">
            <w:pPr>
              <w:spacing w:after="0" w:line="259" w:lineRule="auto"/>
              <w:ind w:left="0" w:right="0" w:firstLine="0"/>
            </w:pPr>
            <w:r>
              <w:rPr>
                <w:sz w:val="20"/>
              </w:rPr>
              <w:t xml:space="preserve">Income and expenditure account </w:t>
            </w:r>
          </w:p>
          <w:p w14:paraId="3EA9B964" w14:textId="77777777" w:rsidR="00524F58" w:rsidRDefault="00524F58" w:rsidP="00524F58">
            <w:pPr>
              <w:spacing w:after="0" w:line="259" w:lineRule="auto"/>
              <w:ind w:left="0" w:right="0" w:firstLine="0"/>
            </w:pPr>
            <w:r>
              <w:rPr>
                <w:sz w:val="20"/>
              </w:rPr>
              <w:t>Recording of long term/life membership</w:t>
            </w:r>
          </w:p>
        </w:tc>
        <w:tc>
          <w:tcPr>
            <w:tcW w:w="1184" w:type="dxa"/>
            <w:tcBorders>
              <w:top w:val="single" w:sz="4" w:space="0" w:color="002654"/>
              <w:left w:val="single" w:sz="4" w:space="0" w:color="002654"/>
              <w:bottom w:val="single" w:sz="4" w:space="0" w:color="002654"/>
              <w:right w:val="single" w:sz="4" w:space="0" w:color="002654"/>
            </w:tcBorders>
            <w:shd w:val="clear" w:color="auto" w:fill="D3E4F5"/>
          </w:tcPr>
          <w:p w14:paraId="43068723" w14:textId="77777777" w:rsidR="00524F58" w:rsidRPr="008C2F99" w:rsidRDefault="00524F58" w:rsidP="00524F58">
            <w:pPr>
              <w:spacing w:after="0" w:line="259" w:lineRule="auto"/>
              <w:ind w:right="0" w:firstLine="0"/>
              <w:rPr>
                <w:b/>
                <w:sz w:val="20"/>
              </w:rPr>
            </w:pPr>
          </w:p>
          <w:p w14:paraId="6C7B34A3" w14:textId="77777777" w:rsidR="00524F58" w:rsidRPr="008C2F99" w:rsidRDefault="00524F58" w:rsidP="00524F58">
            <w:pPr>
              <w:spacing w:after="0" w:line="259" w:lineRule="auto"/>
              <w:ind w:right="0" w:firstLine="0"/>
              <w:rPr>
                <w:b/>
                <w:sz w:val="20"/>
              </w:rPr>
            </w:pPr>
          </w:p>
          <w:p w14:paraId="0B1E037B" w14:textId="4D9F32C5" w:rsidR="00524F58" w:rsidRDefault="00524F58" w:rsidP="00524F58">
            <w:pPr>
              <w:spacing w:after="0" w:line="259" w:lineRule="auto"/>
              <w:ind w:left="0" w:right="0" w:firstLine="0"/>
              <w:rPr>
                <w:sz w:val="20"/>
              </w:rPr>
            </w:pPr>
            <w:r w:rsidRPr="008C2F99">
              <w:rPr>
                <w:b/>
                <w:sz w:val="20"/>
              </w:rPr>
              <w:t>Mode of Learning</w:t>
            </w:r>
          </w:p>
        </w:tc>
        <w:tc>
          <w:tcPr>
            <w:tcW w:w="1442" w:type="dxa"/>
            <w:tcBorders>
              <w:top w:val="single" w:sz="4" w:space="0" w:color="002654"/>
              <w:left w:val="single" w:sz="4" w:space="0" w:color="002654"/>
              <w:bottom w:val="single" w:sz="4" w:space="0" w:color="002654"/>
              <w:right w:val="single" w:sz="4" w:space="0" w:color="002654"/>
            </w:tcBorders>
            <w:shd w:val="clear" w:color="auto" w:fill="D3E4F5"/>
          </w:tcPr>
          <w:p w14:paraId="73AE1E47" w14:textId="77777777" w:rsidR="00524F58" w:rsidRPr="008C2F99" w:rsidRDefault="00524F58" w:rsidP="00524F58">
            <w:pPr>
              <w:spacing w:after="0" w:line="259" w:lineRule="auto"/>
              <w:ind w:right="0" w:firstLine="0"/>
              <w:rPr>
                <w:b/>
                <w:sz w:val="20"/>
              </w:rPr>
            </w:pPr>
          </w:p>
          <w:p w14:paraId="79CC86D8" w14:textId="77777777" w:rsidR="00524F58" w:rsidRPr="008C2F99" w:rsidRDefault="00524F58" w:rsidP="00524F58">
            <w:pPr>
              <w:spacing w:after="0" w:line="259" w:lineRule="auto"/>
              <w:ind w:right="0" w:firstLine="0"/>
              <w:rPr>
                <w:b/>
                <w:sz w:val="20"/>
              </w:rPr>
            </w:pPr>
          </w:p>
          <w:p w14:paraId="7F8CF18D" w14:textId="365E12D1" w:rsidR="00524F58" w:rsidRDefault="00524F58" w:rsidP="00524F58">
            <w:pPr>
              <w:spacing w:after="0" w:line="259" w:lineRule="auto"/>
              <w:ind w:left="0" w:right="0" w:firstLine="0"/>
              <w:rPr>
                <w:sz w:val="20"/>
              </w:rPr>
            </w:pPr>
            <w:r w:rsidRPr="008C2F99">
              <w:rPr>
                <w:b/>
                <w:sz w:val="20"/>
              </w:rPr>
              <w:t>Assessment Platform</w:t>
            </w:r>
          </w:p>
        </w:tc>
      </w:tr>
      <w:tr w:rsidR="00524F58" w14:paraId="6AEA6607" w14:textId="5D1BA8A7" w:rsidTr="00524F58">
        <w:trPr>
          <w:trHeight w:val="3409"/>
        </w:trPr>
        <w:tc>
          <w:tcPr>
            <w:tcW w:w="853" w:type="dxa"/>
            <w:tcBorders>
              <w:top w:val="single" w:sz="4" w:space="0" w:color="002654"/>
              <w:left w:val="single" w:sz="4" w:space="0" w:color="002654"/>
              <w:bottom w:val="single" w:sz="8" w:space="0" w:color="002654"/>
              <w:right w:val="single" w:sz="4" w:space="0" w:color="002654"/>
            </w:tcBorders>
          </w:tcPr>
          <w:p w14:paraId="3C6568C5" w14:textId="77777777" w:rsidR="00524F58" w:rsidRDefault="00524F58" w:rsidP="00524F58">
            <w:pPr>
              <w:spacing w:after="13" w:line="259" w:lineRule="auto"/>
              <w:ind w:left="0" w:right="0" w:firstLine="0"/>
              <w:rPr>
                <w:b/>
                <w:sz w:val="20"/>
              </w:rPr>
            </w:pPr>
          </w:p>
        </w:tc>
        <w:tc>
          <w:tcPr>
            <w:tcW w:w="6727" w:type="dxa"/>
            <w:gridSpan w:val="3"/>
            <w:tcBorders>
              <w:top w:val="single" w:sz="4" w:space="0" w:color="002654"/>
              <w:left w:val="single" w:sz="4" w:space="0" w:color="002654"/>
              <w:bottom w:val="single" w:sz="8" w:space="0" w:color="002654"/>
              <w:right w:val="single" w:sz="4" w:space="0" w:color="002654"/>
            </w:tcBorders>
          </w:tcPr>
          <w:p w14:paraId="1CFC4B9B" w14:textId="7A7A2EE1" w:rsidR="00524F58" w:rsidRDefault="00524F58" w:rsidP="00524F58">
            <w:pPr>
              <w:spacing w:after="13" w:line="259" w:lineRule="auto"/>
              <w:ind w:left="0" w:right="0" w:firstLine="0"/>
            </w:pPr>
            <w:r>
              <w:rPr>
                <w:b/>
                <w:sz w:val="20"/>
              </w:rPr>
              <w:t xml:space="preserve">Learning Objectives: Students to understand income and expenditure account </w:t>
            </w:r>
          </w:p>
          <w:p w14:paraId="15ED4883" w14:textId="77777777" w:rsidR="00524F58" w:rsidRDefault="00524F58" w:rsidP="00524F58">
            <w:pPr>
              <w:spacing w:after="0" w:line="259" w:lineRule="auto"/>
              <w:ind w:left="0" w:right="0" w:firstLine="0"/>
            </w:pPr>
            <w:r>
              <w:rPr>
                <w:b/>
                <w:sz w:val="19"/>
              </w:rPr>
              <w:t xml:space="preserve">Topics covered:  </w:t>
            </w:r>
          </w:p>
          <w:p w14:paraId="4B037CD7" w14:textId="77777777" w:rsidR="00524F58" w:rsidRDefault="00524F58" w:rsidP="00524F58">
            <w:pPr>
              <w:spacing w:after="0" w:line="259" w:lineRule="auto"/>
              <w:ind w:left="0" w:right="0" w:firstLine="0"/>
            </w:pPr>
            <w:r>
              <w:rPr>
                <w:sz w:val="19"/>
              </w:rPr>
              <w:t xml:space="preserve">1.3.16 Subscriptions accounts  </w:t>
            </w:r>
          </w:p>
          <w:p w14:paraId="5FD9273C" w14:textId="77777777" w:rsidR="00524F58" w:rsidRDefault="00524F58" w:rsidP="00524F58">
            <w:pPr>
              <w:spacing w:after="0" w:line="259" w:lineRule="auto"/>
              <w:ind w:left="0" w:right="0" w:firstLine="0"/>
            </w:pPr>
            <w:r>
              <w:rPr>
                <w:sz w:val="19"/>
              </w:rPr>
              <w:t xml:space="preserve">1.3.17 Life membership  </w:t>
            </w:r>
          </w:p>
          <w:p w14:paraId="28C30E8D" w14:textId="77777777" w:rsidR="00524F58" w:rsidRDefault="00524F58" w:rsidP="00524F58">
            <w:pPr>
              <w:spacing w:after="0" w:line="259" w:lineRule="auto"/>
              <w:ind w:left="0" w:right="0" w:firstLine="0"/>
            </w:pPr>
            <w:r>
              <w:rPr>
                <w:sz w:val="19"/>
              </w:rPr>
              <w:t xml:space="preserve">1.3.18 Losses of inventory or cash </w:t>
            </w:r>
          </w:p>
          <w:p w14:paraId="5E120453" w14:textId="77777777" w:rsidR="00524F58" w:rsidRDefault="00524F58" w:rsidP="00524F58">
            <w:pPr>
              <w:spacing w:after="26" w:line="259" w:lineRule="auto"/>
              <w:ind w:left="0" w:right="0" w:firstLine="0"/>
            </w:pPr>
            <w:r>
              <w:rPr>
                <w:sz w:val="19"/>
              </w:rPr>
              <w:t>1.3.19 Financial statements of a club</w:t>
            </w:r>
          </w:p>
          <w:p w14:paraId="743CBA78" w14:textId="77777777" w:rsidR="00524F58" w:rsidRDefault="00524F58" w:rsidP="00524F58">
            <w:pPr>
              <w:spacing w:after="0" w:line="259" w:lineRule="auto"/>
              <w:ind w:left="0" w:right="0" w:firstLine="0"/>
            </w:pPr>
            <w:r>
              <w:rPr>
                <w:b/>
                <w:sz w:val="19"/>
              </w:rPr>
              <w:t xml:space="preserve">Suggested activities/resources: </w:t>
            </w:r>
          </w:p>
          <w:p w14:paraId="58CA7106" w14:textId="77777777" w:rsidR="00524F58" w:rsidRDefault="00524F58" w:rsidP="00524F58">
            <w:pPr>
              <w:spacing w:after="0" w:line="228" w:lineRule="auto"/>
              <w:ind w:left="0" w:right="4636" w:firstLine="0"/>
            </w:pPr>
            <w:r>
              <w:rPr>
                <w:sz w:val="19"/>
              </w:rPr>
              <w:t xml:space="preserve">Tutor explanation of topic and use of relevant text exercises  Use of the following past papers: </w:t>
            </w:r>
          </w:p>
          <w:p w14:paraId="752587E6" w14:textId="13C7C97D" w:rsidR="00524F58" w:rsidRDefault="00524F58" w:rsidP="00524F58">
            <w:pPr>
              <w:spacing w:after="0" w:line="259" w:lineRule="auto"/>
              <w:ind w:left="0" w:right="0" w:firstLine="0"/>
            </w:pPr>
            <w:r>
              <w:rPr>
                <w:sz w:val="19"/>
              </w:rPr>
              <w:t xml:space="preserve">January 2014 Q7  Jun2013 Q3 (c) and (d) SAM Q6 (c) </w:t>
            </w:r>
          </w:p>
          <w:p w14:paraId="3BDB7C9D" w14:textId="68D4ECD9" w:rsidR="00524F58" w:rsidRDefault="00524F58" w:rsidP="00524F58">
            <w:pPr>
              <w:spacing w:after="0" w:line="259" w:lineRule="auto"/>
              <w:ind w:left="0" w:right="0" w:firstLine="0"/>
            </w:pPr>
            <w:r>
              <w:rPr>
                <w:b/>
                <w:sz w:val="19"/>
              </w:rPr>
              <w:t xml:space="preserve">Learning Outcomes: </w:t>
            </w:r>
          </w:p>
          <w:p w14:paraId="6E4868D3" w14:textId="45F757C0" w:rsidR="00524F58" w:rsidRDefault="00524F58" w:rsidP="00524F58">
            <w:pPr>
              <w:spacing w:after="0" w:line="259" w:lineRule="auto"/>
              <w:ind w:left="0" w:right="0" w:firstLine="0"/>
            </w:pPr>
            <w:r>
              <w:t>Students will be able to differentiate revenue and capital expenditure</w:t>
            </w:r>
          </w:p>
        </w:tc>
        <w:tc>
          <w:tcPr>
            <w:tcW w:w="1184" w:type="dxa"/>
            <w:tcBorders>
              <w:top w:val="single" w:sz="4" w:space="0" w:color="002654"/>
              <w:left w:val="single" w:sz="4" w:space="0" w:color="002654"/>
              <w:bottom w:val="single" w:sz="8" w:space="0" w:color="002654"/>
              <w:right w:val="single" w:sz="4" w:space="0" w:color="002654"/>
            </w:tcBorders>
          </w:tcPr>
          <w:p w14:paraId="3C5E0F39" w14:textId="77777777" w:rsidR="00524F58" w:rsidRDefault="00524F58" w:rsidP="00524F58">
            <w:pPr>
              <w:spacing w:after="13" w:line="259" w:lineRule="auto"/>
              <w:ind w:left="0" w:right="0" w:firstLine="0"/>
              <w:rPr>
                <w:b/>
                <w:sz w:val="20"/>
              </w:rPr>
            </w:pPr>
          </w:p>
          <w:p w14:paraId="28863232" w14:textId="77777777" w:rsidR="00524F58" w:rsidRDefault="00524F58" w:rsidP="00524F58">
            <w:pPr>
              <w:spacing w:after="13" w:line="259" w:lineRule="auto"/>
              <w:ind w:left="0" w:right="0" w:firstLine="0"/>
              <w:rPr>
                <w:b/>
                <w:sz w:val="20"/>
              </w:rPr>
            </w:pPr>
          </w:p>
          <w:p w14:paraId="248F62AA" w14:textId="77777777" w:rsidR="00524F58" w:rsidRDefault="00524F58" w:rsidP="00524F58">
            <w:pPr>
              <w:spacing w:after="13" w:line="259" w:lineRule="auto"/>
              <w:ind w:left="0" w:right="0" w:firstLine="0"/>
              <w:rPr>
                <w:b/>
                <w:sz w:val="20"/>
              </w:rPr>
            </w:pPr>
          </w:p>
          <w:p w14:paraId="36AE0F1E" w14:textId="2BC8D5C5" w:rsidR="00524F58" w:rsidRDefault="00524F58" w:rsidP="00524F58">
            <w:pPr>
              <w:spacing w:after="13" w:line="259" w:lineRule="auto"/>
              <w:ind w:left="0" w:right="0" w:firstLine="0"/>
              <w:rPr>
                <w:b/>
                <w:sz w:val="20"/>
              </w:rPr>
            </w:pPr>
            <w:r>
              <w:rPr>
                <w:b/>
                <w:sz w:val="20"/>
              </w:rPr>
              <w:t>Blended</w:t>
            </w:r>
          </w:p>
        </w:tc>
        <w:tc>
          <w:tcPr>
            <w:tcW w:w="1442" w:type="dxa"/>
            <w:tcBorders>
              <w:top w:val="single" w:sz="4" w:space="0" w:color="002654"/>
              <w:left w:val="single" w:sz="4" w:space="0" w:color="002654"/>
              <w:bottom w:val="single" w:sz="8" w:space="0" w:color="002654"/>
              <w:right w:val="single" w:sz="4" w:space="0" w:color="002654"/>
            </w:tcBorders>
          </w:tcPr>
          <w:p w14:paraId="26A71CAE" w14:textId="77777777" w:rsidR="00524F58" w:rsidRDefault="00524F58" w:rsidP="00524F58">
            <w:pPr>
              <w:spacing w:after="13" w:line="259" w:lineRule="auto"/>
              <w:ind w:left="0" w:right="0" w:firstLine="0"/>
              <w:rPr>
                <w:b/>
                <w:sz w:val="20"/>
              </w:rPr>
            </w:pPr>
          </w:p>
          <w:p w14:paraId="56EF56B2" w14:textId="77777777" w:rsidR="00524F58" w:rsidRDefault="00524F58" w:rsidP="00524F58">
            <w:pPr>
              <w:spacing w:after="13" w:line="259" w:lineRule="auto"/>
              <w:ind w:left="0" w:right="0" w:firstLine="0"/>
              <w:rPr>
                <w:b/>
                <w:sz w:val="20"/>
              </w:rPr>
            </w:pPr>
          </w:p>
          <w:p w14:paraId="09220762" w14:textId="0E0AD077"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r>
              <w:rPr>
                <w:b/>
                <w:sz w:val="20"/>
              </w:rPr>
              <w:t xml:space="preserve"> </w:t>
            </w:r>
          </w:p>
        </w:tc>
      </w:tr>
      <w:tr w:rsidR="00524F58" w14:paraId="298C50D3" w14:textId="7981DF9D" w:rsidTr="00524F58">
        <w:trPr>
          <w:trHeight w:val="1579"/>
        </w:trPr>
        <w:tc>
          <w:tcPr>
            <w:tcW w:w="853" w:type="dxa"/>
            <w:tcBorders>
              <w:top w:val="single" w:sz="8" w:space="0" w:color="002654"/>
              <w:left w:val="single" w:sz="4" w:space="0" w:color="002654"/>
              <w:bottom w:val="single" w:sz="4" w:space="0" w:color="002654"/>
              <w:right w:val="single" w:sz="4" w:space="0" w:color="002654"/>
            </w:tcBorders>
            <w:shd w:val="clear" w:color="auto" w:fill="D3E4F5"/>
          </w:tcPr>
          <w:p w14:paraId="267D0162" w14:textId="6E40B205" w:rsidR="00524F58" w:rsidRDefault="00524F58" w:rsidP="00524F58">
            <w:pPr>
              <w:spacing w:after="0" w:line="259" w:lineRule="auto"/>
              <w:ind w:left="0" w:right="0" w:firstLine="0"/>
              <w:rPr>
                <w:b/>
                <w:sz w:val="20"/>
              </w:rPr>
            </w:pPr>
            <w:r>
              <w:rPr>
                <w:b/>
                <w:sz w:val="20"/>
              </w:rPr>
              <w:t>April</w:t>
            </w:r>
          </w:p>
        </w:tc>
        <w:tc>
          <w:tcPr>
            <w:tcW w:w="1596" w:type="dxa"/>
            <w:tcBorders>
              <w:top w:val="single" w:sz="8" w:space="0" w:color="002654"/>
              <w:left w:val="single" w:sz="4" w:space="0" w:color="002654"/>
              <w:bottom w:val="single" w:sz="4" w:space="0" w:color="002654"/>
              <w:right w:val="single" w:sz="4" w:space="0" w:color="002654"/>
            </w:tcBorders>
            <w:shd w:val="clear" w:color="auto" w:fill="D3E4F5"/>
          </w:tcPr>
          <w:p w14:paraId="3D5912A7" w14:textId="1971314C" w:rsidR="00524F58" w:rsidRDefault="00524F58" w:rsidP="00524F58">
            <w:pPr>
              <w:spacing w:after="0" w:line="259" w:lineRule="auto"/>
              <w:ind w:left="0" w:right="0" w:firstLine="0"/>
              <w:rPr>
                <w:b/>
                <w:sz w:val="20"/>
              </w:rPr>
            </w:pPr>
            <w:r>
              <w:rPr>
                <w:b/>
                <w:sz w:val="20"/>
              </w:rPr>
              <w:t xml:space="preserve">Week 13 </w:t>
            </w:r>
          </w:p>
          <w:p w14:paraId="1D2D711A" w14:textId="77777777" w:rsidR="00524F58" w:rsidRDefault="00524F58" w:rsidP="00524F58">
            <w:pPr>
              <w:spacing w:after="0" w:line="259" w:lineRule="auto"/>
              <w:ind w:left="0" w:right="0" w:firstLine="0"/>
            </w:pPr>
          </w:p>
        </w:tc>
        <w:tc>
          <w:tcPr>
            <w:tcW w:w="2794" w:type="dxa"/>
            <w:tcBorders>
              <w:top w:val="single" w:sz="8" w:space="0" w:color="002654"/>
              <w:left w:val="single" w:sz="4" w:space="0" w:color="002654"/>
              <w:bottom w:val="single" w:sz="4" w:space="0" w:color="002654"/>
              <w:right w:val="single" w:sz="4" w:space="0" w:color="002654"/>
            </w:tcBorders>
            <w:shd w:val="clear" w:color="auto" w:fill="D3E4F5"/>
          </w:tcPr>
          <w:p w14:paraId="7186C354" w14:textId="77777777" w:rsidR="00524F58" w:rsidRDefault="00524F58" w:rsidP="00524F58">
            <w:pPr>
              <w:spacing w:after="0" w:line="259" w:lineRule="auto"/>
              <w:ind w:left="0" w:right="0" w:firstLine="0"/>
              <w:rPr>
                <w:b/>
                <w:sz w:val="20"/>
              </w:rPr>
            </w:pPr>
          </w:p>
          <w:p w14:paraId="37CBB651" w14:textId="77777777" w:rsidR="00524F58" w:rsidRDefault="00524F58" w:rsidP="00524F58">
            <w:pPr>
              <w:spacing w:after="0" w:line="259" w:lineRule="auto"/>
              <w:ind w:left="5" w:right="0" w:firstLine="0"/>
              <w:rPr>
                <w:b/>
                <w:sz w:val="20"/>
              </w:rPr>
            </w:pPr>
            <w:r>
              <w:rPr>
                <w:b/>
                <w:sz w:val="20"/>
              </w:rPr>
              <w:t>Topic</w:t>
            </w:r>
          </w:p>
          <w:p w14:paraId="5CDA2509" w14:textId="77777777" w:rsidR="00524F58" w:rsidRDefault="00524F58" w:rsidP="00524F58">
            <w:pPr>
              <w:spacing w:after="0" w:line="259" w:lineRule="auto"/>
              <w:ind w:left="0" w:right="0" w:firstLine="0"/>
              <w:rPr>
                <w:b/>
                <w:sz w:val="20"/>
              </w:rPr>
            </w:pPr>
          </w:p>
          <w:p w14:paraId="7358C384" w14:textId="5A006972" w:rsidR="00524F58" w:rsidRDefault="00524F58" w:rsidP="00524F58">
            <w:pPr>
              <w:spacing w:after="0" w:line="259" w:lineRule="auto"/>
              <w:ind w:left="0" w:right="0" w:firstLine="0"/>
            </w:pPr>
            <w:r>
              <w:rPr>
                <w:b/>
                <w:sz w:val="20"/>
              </w:rPr>
              <w:t>Profitability and liquidity</w:t>
            </w:r>
          </w:p>
        </w:tc>
        <w:tc>
          <w:tcPr>
            <w:tcW w:w="2337" w:type="dxa"/>
            <w:tcBorders>
              <w:top w:val="single" w:sz="8" w:space="0" w:color="002654"/>
              <w:left w:val="single" w:sz="4" w:space="0" w:color="002654"/>
              <w:bottom w:val="single" w:sz="4" w:space="0" w:color="002654"/>
              <w:right w:val="single" w:sz="4" w:space="0" w:color="002654"/>
            </w:tcBorders>
            <w:shd w:val="clear" w:color="auto" w:fill="D3E4F5"/>
          </w:tcPr>
          <w:p w14:paraId="2F518D53" w14:textId="77777777" w:rsidR="00524F58" w:rsidRDefault="00524F58" w:rsidP="00524F58">
            <w:pPr>
              <w:spacing w:after="0" w:line="259" w:lineRule="auto"/>
              <w:ind w:left="0" w:right="0" w:firstLine="0"/>
            </w:pPr>
            <w:r>
              <w:rPr>
                <w:sz w:val="20"/>
              </w:rPr>
              <w:t>Profitability and liquidity:</w:t>
            </w:r>
          </w:p>
          <w:p w14:paraId="66A7720E" w14:textId="77777777" w:rsidR="00524F58" w:rsidRDefault="00524F58" w:rsidP="00524F58">
            <w:pPr>
              <w:numPr>
                <w:ilvl w:val="0"/>
                <w:numId w:val="12"/>
              </w:numPr>
              <w:spacing w:after="0" w:line="259" w:lineRule="auto"/>
              <w:ind w:right="0" w:hanging="150"/>
            </w:pPr>
            <w:r>
              <w:rPr>
                <w:sz w:val="20"/>
              </w:rPr>
              <w:t>gross profit as a percentage of revenue.</w:t>
            </w:r>
          </w:p>
          <w:p w14:paraId="40CF792C" w14:textId="77777777" w:rsidR="00524F58" w:rsidRDefault="00524F58" w:rsidP="00524F58">
            <w:pPr>
              <w:numPr>
                <w:ilvl w:val="0"/>
                <w:numId w:val="12"/>
              </w:numPr>
              <w:spacing w:after="0" w:line="236" w:lineRule="auto"/>
              <w:ind w:right="0" w:hanging="150"/>
            </w:pPr>
            <w:r>
              <w:rPr>
                <w:sz w:val="20"/>
              </w:rPr>
              <w:t>profit for the year as a percentage of revenue.</w:t>
            </w:r>
          </w:p>
          <w:p w14:paraId="72687103" w14:textId="77777777" w:rsidR="00524F58" w:rsidRDefault="00524F58" w:rsidP="00524F58">
            <w:pPr>
              <w:numPr>
                <w:ilvl w:val="0"/>
                <w:numId w:val="12"/>
              </w:numPr>
              <w:spacing w:after="0" w:line="259" w:lineRule="auto"/>
              <w:ind w:right="0" w:hanging="150"/>
            </w:pPr>
            <w:r>
              <w:rPr>
                <w:sz w:val="20"/>
              </w:rPr>
              <w:t>current ratio</w:t>
            </w:r>
          </w:p>
          <w:p w14:paraId="2BC46CBD" w14:textId="77777777" w:rsidR="00524F58" w:rsidRDefault="00524F58" w:rsidP="00524F58">
            <w:pPr>
              <w:spacing w:after="0" w:line="259" w:lineRule="auto"/>
              <w:ind w:left="0" w:right="0" w:firstLine="0"/>
            </w:pPr>
            <w:r>
              <w:rPr>
                <w:sz w:val="20"/>
              </w:rPr>
              <w:t>Liquid (acid test) ratio.</w:t>
            </w:r>
          </w:p>
        </w:tc>
        <w:tc>
          <w:tcPr>
            <w:tcW w:w="1184" w:type="dxa"/>
            <w:tcBorders>
              <w:top w:val="single" w:sz="8" w:space="0" w:color="002654"/>
              <w:left w:val="single" w:sz="4" w:space="0" w:color="002654"/>
              <w:bottom w:val="single" w:sz="4" w:space="0" w:color="002654"/>
              <w:right w:val="single" w:sz="4" w:space="0" w:color="002654"/>
            </w:tcBorders>
            <w:shd w:val="clear" w:color="auto" w:fill="D3E4F5"/>
          </w:tcPr>
          <w:p w14:paraId="208E4E03" w14:textId="77777777" w:rsidR="00524F58" w:rsidRDefault="00524F58" w:rsidP="00524F58">
            <w:pPr>
              <w:spacing w:after="0" w:line="259" w:lineRule="auto"/>
              <w:ind w:left="0" w:right="0" w:firstLine="0"/>
              <w:rPr>
                <w:sz w:val="20"/>
              </w:rPr>
            </w:pPr>
          </w:p>
        </w:tc>
        <w:tc>
          <w:tcPr>
            <w:tcW w:w="1442" w:type="dxa"/>
            <w:tcBorders>
              <w:top w:val="single" w:sz="8" w:space="0" w:color="002654"/>
              <w:left w:val="single" w:sz="4" w:space="0" w:color="002654"/>
              <w:bottom w:val="single" w:sz="4" w:space="0" w:color="002654"/>
              <w:right w:val="single" w:sz="4" w:space="0" w:color="002654"/>
            </w:tcBorders>
            <w:shd w:val="clear" w:color="auto" w:fill="D3E4F5"/>
          </w:tcPr>
          <w:p w14:paraId="066C7FE7" w14:textId="77777777" w:rsidR="00524F58" w:rsidRDefault="00524F58" w:rsidP="00524F58">
            <w:pPr>
              <w:spacing w:after="0" w:line="259" w:lineRule="auto"/>
              <w:ind w:left="0" w:right="0" w:firstLine="0"/>
              <w:rPr>
                <w:sz w:val="20"/>
              </w:rPr>
            </w:pPr>
          </w:p>
        </w:tc>
      </w:tr>
      <w:tr w:rsidR="00524F58" w14:paraId="6FE8F4F2" w14:textId="0B7369C2" w:rsidTr="00524F58">
        <w:trPr>
          <w:trHeight w:val="2529"/>
        </w:trPr>
        <w:tc>
          <w:tcPr>
            <w:tcW w:w="853" w:type="dxa"/>
            <w:tcBorders>
              <w:top w:val="single" w:sz="4" w:space="0" w:color="002654"/>
              <w:left w:val="single" w:sz="4" w:space="0" w:color="002654"/>
              <w:bottom w:val="single" w:sz="8" w:space="0" w:color="002654"/>
              <w:right w:val="single" w:sz="4" w:space="0" w:color="002654"/>
            </w:tcBorders>
          </w:tcPr>
          <w:p w14:paraId="4A3D9B65" w14:textId="77777777" w:rsidR="00524F58" w:rsidRDefault="00524F58" w:rsidP="00524F58">
            <w:pPr>
              <w:spacing w:after="13" w:line="259" w:lineRule="auto"/>
              <w:ind w:left="0" w:right="0" w:firstLine="0"/>
              <w:rPr>
                <w:b/>
                <w:sz w:val="20"/>
              </w:rPr>
            </w:pPr>
          </w:p>
        </w:tc>
        <w:tc>
          <w:tcPr>
            <w:tcW w:w="6727" w:type="dxa"/>
            <w:gridSpan w:val="3"/>
            <w:tcBorders>
              <w:top w:val="single" w:sz="4" w:space="0" w:color="002654"/>
              <w:left w:val="single" w:sz="4" w:space="0" w:color="002654"/>
              <w:bottom w:val="single" w:sz="8" w:space="0" w:color="002654"/>
              <w:right w:val="single" w:sz="4" w:space="0" w:color="002654"/>
            </w:tcBorders>
          </w:tcPr>
          <w:p w14:paraId="0705710B" w14:textId="24AADF19" w:rsidR="00524F58" w:rsidRDefault="00524F58" w:rsidP="00524F58">
            <w:pPr>
              <w:spacing w:after="13" w:line="259" w:lineRule="auto"/>
              <w:ind w:left="0" w:right="0" w:firstLine="0"/>
            </w:pPr>
            <w:r>
              <w:rPr>
                <w:b/>
                <w:sz w:val="20"/>
              </w:rPr>
              <w:t xml:space="preserve">Learning Objectives: Students to understand profitability and liquidity </w:t>
            </w:r>
          </w:p>
          <w:p w14:paraId="76CE63EC" w14:textId="77777777" w:rsidR="00524F58" w:rsidRDefault="00524F58" w:rsidP="00524F58">
            <w:pPr>
              <w:spacing w:after="0" w:line="259" w:lineRule="auto"/>
              <w:ind w:left="0" w:right="0" w:firstLine="0"/>
            </w:pPr>
            <w:r>
              <w:rPr>
                <w:b/>
                <w:sz w:val="19"/>
              </w:rPr>
              <w:t xml:space="preserve">Topics covered:  </w:t>
            </w:r>
          </w:p>
          <w:p w14:paraId="66DC4606" w14:textId="77777777" w:rsidR="00524F58" w:rsidRDefault="00524F58" w:rsidP="00524F58">
            <w:pPr>
              <w:spacing w:after="0" w:line="259" w:lineRule="auto"/>
              <w:ind w:left="0" w:right="0" w:firstLine="0"/>
            </w:pPr>
            <w:r>
              <w:rPr>
                <w:sz w:val="19"/>
              </w:rPr>
              <w:t xml:space="preserve">1.5.1 Ratios  </w:t>
            </w:r>
          </w:p>
          <w:p w14:paraId="2B774699" w14:textId="77777777" w:rsidR="00524F58" w:rsidRDefault="00524F58" w:rsidP="00524F58">
            <w:pPr>
              <w:spacing w:after="26" w:line="259" w:lineRule="auto"/>
              <w:ind w:left="0" w:right="0" w:firstLine="0"/>
            </w:pPr>
            <w:r>
              <w:rPr>
                <w:sz w:val="19"/>
              </w:rPr>
              <w:t>1.1.12 Appraising financial statements</w:t>
            </w:r>
          </w:p>
          <w:p w14:paraId="19DC1D12" w14:textId="77777777" w:rsidR="00524F58" w:rsidRDefault="00524F58" w:rsidP="00524F58">
            <w:pPr>
              <w:spacing w:after="0" w:line="259" w:lineRule="auto"/>
              <w:ind w:left="0" w:right="0" w:firstLine="0"/>
            </w:pPr>
            <w:r>
              <w:rPr>
                <w:b/>
                <w:sz w:val="19"/>
              </w:rPr>
              <w:t xml:space="preserve">Suggested activities/resources: </w:t>
            </w:r>
          </w:p>
          <w:p w14:paraId="2C540BF0" w14:textId="77777777" w:rsidR="00524F58" w:rsidRDefault="00524F58" w:rsidP="00524F58">
            <w:pPr>
              <w:spacing w:after="57" w:line="228" w:lineRule="auto"/>
              <w:ind w:left="0" w:right="0" w:firstLine="0"/>
            </w:pPr>
            <w:r>
              <w:rPr>
                <w:sz w:val="19"/>
              </w:rPr>
              <w:t>Exercises and past questions which require candidates, not only to calculate the standard profitability and liquidity ratios accurately, but to demonstrate an interpretation of the meaning of the results of the calculations.</w:t>
            </w:r>
          </w:p>
          <w:p w14:paraId="2F5ACC35" w14:textId="4D91780D" w:rsidR="00524F58" w:rsidRDefault="00524F58" w:rsidP="00524F58">
            <w:pPr>
              <w:spacing w:after="0" w:line="259" w:lineRule="auto"/>
              <w:ind w:left="0" w:right="0" w:firstLine="0"/>
            </w:pPr>
            <w:r>
              <w:rPr>
                <w:b/>
                <w:sz w:val="19"/>
              </w:rPr>
              <w:t xml:space="preserve">Learning Outcomes: </w:t>
            </w:r>
          </w:p>
          <w:p w14:paraId="03192A5A" w14:textId="77777777" w:rsidR="00524F58" w:rsidRDefault="00524F58" w:rsidP="00524F58">
            <w:pPr>
              <w:spacing w:after="0" w:line="259" w:lineRule="auto"/>
              <w:ind w:left="0" w:right="0" w:firstLine="0"/>
              <w:rPr>
                <w:b/>
                <w:sz w:val="19"/>
              </w:rPr>
            </w:pPr>
            <w:r>
              <w:rPr>
                <w:sz w:val="19"/>
              </w:rPr>
              <w:t xml:space="preserve">The accepted formulas for all ratios to be tested are detailed in the 2015 specification. </w:t>
            </w:r>
          </w:p>
          <w:p w14:paraId="4958D4CF" w14:textId="5CD21915" w:rsidR="00524F58" w:rsidRDefault="00524F58" w:rsidP="00524F58">
            <w:pPr>
              <w:spacing w:after="0" w:line="259" w:lineRule="auto"/>
              <w:ind w:left="0" w:right="0" w:firstLine="0"/>
            </w:pPr>
          </w:p>
        </w:tc>
        <w:tc>
          <w:tcPr>
            <w:tcW w:w="1184" w:type="dxa"/>
            <w:tcBorders>
              <w:top w:val="single" w:sz="4" w:space="0" w:color="002654"/>
              <w:left w:val="single" w:sz="4" w:space="0" w:color="002654"/>
              <w:bottom w:val="single" w:sz="8" w:space="0" w:color="002654"/>
              <w:right w:val="single" w:sz="4" w:space="0" w:color="002654"/>
            </w:tcBorders>
          </w:tcPr>
          <w:p w14:paraId="54B085C5" w14:textId="77777777" w:rsidR="00524F58" w:rsidRDefault="00524F58" w:rsidP="00524F58">
            <w:pPr>
              <w:spacing w:after="13" w:line="259" w:lineRule="auto"/>
              <w:ind w:left="0" w:right="0" w:firstLine="0"/>
              <w:rPr>
                <w:b/>
                <w:sz w:val="20"/>
              </w:rPr>
            </w:pPr>
          </w:p>
          <w:p w14:paraId="52CB5044" w14:textId="77777777" w:rsidR="00524F58" w:rsidRDefault="00524F58" w:rsidP="00524F58">
            <w:pPr>
              <w:spacing w:after="13" w:line="259" w:lineRule="auto"/>
              <w:ind w:left="0" w:right="0" w:firstLine="0"/>
              <w:rPr>
                <w:b/>
                <w:sz w:val="20"/>
              </w:rPr>
            </w:pPr>
          </w:p>
          <w:p w14:paraId="2C34DB12" w14:textId="77777777" w:rsidR="00524F58" w:rsidRDefault="00524F58" w:rsidP="00524F58">
            <w:pPr>
              <w:spacing w:after="13" w:line="259" w:lineRule="auto"/>
              <w:ind w:left="0" w:right="0" w:firstLine="0"/>
              <w:rPr>
                <w:b/>
                <w:sz w:val="20"/>
              </w:rPr>
            </w:pPr>
          </w:p>
          <w:p w14:paraId="36627B61" w14:textId="02C5146A" w:rsidR="00524F58" w:rsidRDefault="00524F58" w:rsidP="00524F58">
            <w:pPr>
              <w:spacing w:after="13" w:line="259" w:lineRule="auto"/>
              <w:ind w:left="0" w:right="0" w:firstLine="0"/>
              <w:rPr>
                <w:b/>
                <w:sz w:val="20"/>
              </w:rPr>
            </w:pPr>
            <w:r>
              <w:rPr>
                <w:b/>
                <w:sz w:val="20"/>
              </w:rPr>
              <w:t>Blended</w:t>
            </w:r>
          </w:p>
        </w:tc>
        <w:tc>
          <w:tcPr>
            <w:tcW w:w="1442" w:type="dxa"/>
            <w:tcBorders>
              <w:top w:val="single" w:sz="4" w:space="0" w:color="002654"/>
              <w:left w:val="single" w:sz="4" w:space="0" w:color="002654"/>
              <w:bottom w:val="single" w:sz="8" w:space="0" w:color="002654"/>
              <w:right w:val="single" w:sz="4" w:space="0" w:color="002654"/>
            </w:tcBorders>
          </w:tcPr>
          <w:p w14:paraId="26F5860D" w14:textId="3D5963B7"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r>
              <w:rPr>
                <w:b/>
                <w:sz w:val="20"/>
              </w:rPr>
              <w:t xml:space="preserve"> </w:t>
            </w:r>
          </w:p>
          <w:p w14:paraId="723D48FF" w14:textId="77777777" w:rsidR="00524F58" w:rsidRDefault="00524F58" w:rsidP="00524F58">
            <w:pPr>
              <w:spacing w:after="13" w:line="259" w:lineRule="auto"/>
              <w:ind w:left="0" w:right="0" w:firstLine="0"/>
              <w:rPr>
                <w:b/>
                <w:sz w:val="20"/>
              </w:rPr>
            </w:pPr>
          </w:p>
          <w:p w14:paraId="65ACEABA" w14:textId="34245E2A" w:rsidR="00524F58" w:rsidRDefault="00524F58" w:rsidP="00524F58">
            <w:pPr>
              <w:spacing w:after="13" w:line="259" w:lineRule="auto"/>
              <w:ind w:left="0" w:right="0" w:firstLine="0"/>
              <w:rPr>
                <w:b/>
                <w:sz w:val="20"/>
              </w:rPr>
            </w:pPr>
          </w:p>
        </w:tc>
      </w:tr>
      <w:tr w:rsidR="00524F58" w14:paraId="2D5E276C" w14:textId="35B5C4B4" w:rsidTr="00524F58">
        <w:trPr>
          <w:trHeight w:val="1099"/>
        </w:trPr>
        <w:tc>
          <w:tcPr>
            <w:tcW w:w="853" w:type="dxa"/>
            <w:tcBorders>
              <w:top w:val="single" w:sz="8" w:space="0" w:color="002654"/>
              <w:left w:val="single" w:sz="4" w:space="0" w:color="002654"/>
              <w:bottom w:val="single" w:sz="4" w:space="0" w:color="002654"/>
              <w:right w:val="single" w:sz="4" w:space="0" w:color="002654"/>
            </w:tcBorders>
            <w:shd w:val="clear" w:color="auto" w:fill="D3E4F5"/>
          </w:tcPr>
          <w:p w14:paraId="09784FF1" w14:textId="77777777" w:rsidR="00524F58" w:rsidRDefault="00524F58" w:rsidP="00524F58">
            <w:pPr>
              <w:spacing w:after="0" w:line="259" w:lineRule="auto"/>
              <w:ind w:left="0" w:right="0" w:firstLine="0"/>
              <w:rPr>
                <w:b/>
                <w:sz w:val="20"/>
              </w:rPr>
            </w:pPr>
          </w:p>
        </w:tc>
        <w:tc>
          <w:tcPr>
            <w:tcW w:w="1596" w:type="dxa"/>
            <w:tcBorders>
              <w:top w:val="single" w:sz="8" w:space="0" w:color="002654"/>
              <w:left w:val="single" w:sz="4" w:space="0" w:color="002654"/>
              <w:bottom w:val="single" w:sz="4" w:space="0" w:color="002654"/>
              <w:right w:val="single" w:sz="4" w:space="0" w:color="002654"/>
            </w:tcBorders>
            <w:shd w:val="clear" w:color="auto" w:fill="D3E4F5"/>
          </w:tcPr>
          <w:p w14:paraId="5709C965" w14:textId="387F5F50" w:rsidR="00524F58" w:rsidRDefault="00524F58" w:rsidP="00524F58">
            <w:pPr>
              <w:spacing w:after="0" w:line="259" w:lineRule="auto"/>
              <w:ind w:left="0" w:right="0" w:firstLine="0"/>
              <w:rPr>
                <w:b/>
                <w:sz w:val="20"/>
              </w:rPr>
            </w:pPr>
            <w:r>
              <w:rPr>
                <w:b/>
                <w:sz w:val="20"/>
              </w:rPr>
              <w:t xml:space="preserve">Week 14 </w:t>
            </w:r>
          </w:p>
          <w:p w14:paraId="2D800DAC" w14:textId="77777777" w:rsidR="00524F58" w:rsidRDefault="00524F58" w:rsidP="00524F58">
            <w:pPr>
              <w:spacing w:after="0" w:line="259" w:lineRule="auto"/>
              <w:ind w:left="0" w:right="0" w:firstLine="0"/>
            </w:pPr>
          </w:p>
        </w:tc>
        <w:tc>
          <w:tcPr>
            <w:tcW w:w="2794" w:type="dxa"/>
            <w:tcBorders>
              <w:top w:val="single" w:sz="8" w:space="0" w:color="002654"/>
              <w:left w:val="single" w:sz="4" w:space="0" w:color="002654"/>
              <w:bottom w:val="single" w:sz="4" w:space="0" w:color="002654"/>
              <w:right w:val="single" w:sz="4" w:space="0" w:color="002654"/>
            </w:tcBorders>
            <w:shd w:val="clear" w:color="auto" w:fill="D3E4F5"/>
          </w:tcPr>
          <w:p w14:paraId="39E1716C" w14:textId="77777777" w:rsidR="00524F58" w:rsidRDefault="00524F58" w:rsidP="00524F58">
            <w:pPr>
              <w:spacing w:after="0" w:line="259" w:lineRule="auto"/>
              <w:ind w:left="5" w:right="0" w:firstLine="0"/>
              <w:rPr>
                <w:b/>
                <w:sz w:val="20"/>
              </w:rPr>
            </w:pPr>
            <w:r>
              <w:rPr>
                <w:b/>
                <w:sz w:val="20"/>
              </w:rPr>
              <w:t>Topic</w:t>
            </w:r>
          </w:p>
          <w:p w14:paraId="269B964B" w14:textId="77777777" w:rsidR="00524F58" w:rsidRDefault="00524F58" w:rsidP="00524F58">
            <w:pPr>
              <w:spacing w:after="0" w:line="259" w:lineRule="auto"/>
              <w:ind w:left="0" w:right="0" w:firstLine="0"/>
              <w:rPr>
                <w:b/>
                <w:sz w:val="20"/>
              </w:rPr>
            </w:pPr>
          </w:p>
          <w:p w14:paraId="24993B21" w14:textId="1D1E186C" w:rsidR="00524F58" w:rsidRDefault="00524F58" w:rsidP="00524F58">
            <w:pPr>
              <w:spacing w:after="0" w:line="259" w:lineRule="auto"/>
              <w:ind w:left="0" w:right="0" w:firstLine="0"/>
            </w:pPr>
            <w:r>
              <w:rPr>
                <w:b/>
                <w:sz w:val="20"/>
              </w:rPr>
              <w:t>Assessing Business Performance</w:t>
            </w:r>
          </w:p>
        </w:tc>
        <w:tc>
          <w:tcPr>
            <w:tcW w:w="2337" w:type="dxa"/>
            <w:tcBorders>
              <w:top w:val="single" w:sz="8" w:space="0" w:color="002654"/>
              <w:left w:val="single" w:sz="4" w:space="0" w:color="002654"/>
              <w:bottom w:val="single" w:sz="4" w:space="0" w:color="002654"/>
              <w:right w:val="single" w:sz="4" w:space="0" w:color="002654"/>
            </w:tcBorders>
            <w:shd w:val="clear" w:color="auto" w:fill="D3E4F5"/>
          </w:tcPr>
          <w:p w14:paraId="257E2AF2" w14:textId="77777777" w:rsidR="00524F58" w:rsidRDefault="00524F58" w:rsidP="00524F58">
            <w:pPr>
              <w:spacing w:after="0" w:line="259" w:lineRule="auto"/>
              <w:ind w:left="0" w:right="0" w:firstLine="0"/>
            </w:pPr>
            <w:r>
              <w:rPr>
                <w:sz w:val="20"/>
              </w:rPr>
              <w:t>Use of assets:</w:t>
            </w:r>
          </w:p>
          <w:p w14:paraId="7442441A" w14:textId="77777777" w:rsidR="00524F58" w:rsidRDefault="00524F58" w:rsidP="00524F58">
            <w:pPr>
              <w:numPr>
                <w:ilvl w:val="0"/>
                <w:numId w:val="13"/>
              </w:numPr>
              <w:spacing w:after="0" w:line="259" w:lineRule="auto"/>
              <w:ind w:right="0" w:hanging="150"/>
            </w:pPr>
            <w:r>
              <w:rPr>
                <w:sz w:val="20"/>
              </w:rPr>
              <w:t>non-current assets to revenue</w:t>
            </w:r>
          </w:p>
          <w:p w14:paraId="2D3B9082" w14:textId="77777777" w:rsidR="00524F58" w:rsidRDefault="00524F58" w:rsidP="00524F58">
            <w:pPr>
              <w:numPr>
                <w:ilvl w:val="0"/>
                <w:numId w:val="13"/>
              </w:numPr>
              <w:spacing w:after="0" w:line="259" w:lineRule="auto"/>
              <w:ind w:right="0" w:hanging="150"/>
            </w:pPr>
            <w:r>
              <w:rPr>
                <w:sz w:val="20"/>
              </w:rPr>
              <w:t>trade payables payment period</w:t>
            </w:r>
          </w:p>
          <w:p w14:paraId="612396D4" w14:textId="77777777" w:rsidR="00524F58" w:rsidRDefault="00524F58" w:rsidP="00524F58">
            <w:pPr>
              <w:numPr>
                <w:ilvl w:val="0"/>
                <w:numId w:val="13"/>
              </w:numPr>
              <w:spacing w:after="0" w:line="259" w:lineRule="auto"/>
              <w:ind w:right="0" w:hanging="150"/>
            </w:pPr>
            <w:r>
              <w:rPr>
                <w:sz w:val="20"/>
              </w:rPr>
              <w:t>trade receivables collection period</w:t>
            </w:r>
          </w:p>
        </w:tc>
        <w:tc>
          <w:tcPr>
            <w:tcW w:w="1184" w:type="dxa"/>
            <w:tcBorders>
              <w:top w:val="single" w:sz="8" w:space="0" w:color="002654"/>
              <w:left w:val="single" w:sz="4" w:space="0" w:color="002654"/>
              <w:bottom w:val="single" w:sz="4" w:space="0" w:color="002654"/>
              <w:right w:val="single" w:sz="4" w:space="0" w:color="002654"/>
            </w:tcBorders>
            <w:shd w:val="clear" w:color="auto" w:fill="D3E4F5"/>
          </w:tcPr>
          <w:p w14:paraId="31691FDA" w14:textId="77777777" w:rsidR="00524F58" w:rsidRDefault="00524F58" w:rsidP="00524F58">
            <w:pPr>
              <w:spacing w:after="0" w:line="259" w:lineRule="auto"/>
              <w:ind w:left="0" w:right="0" w:firstLine="0"/>
              <w:rPr>
                <w:sz w:val="20"/>
              </w:rPr>
            </w:pPr>
          </w:p>
        </w:tc>
        <w:tc>
          <w:tcPr>
            <w:tcW w:w="1442" w:type="dxa"/>
            <w:tcBorders>
              <w:top w:val="single" w:sz="8" w:space="0" w:color="002654"/>
              <w:left w:val="single" w:sz="4" w:space="0" w:color="002654"/>
              <w:bottom w:val="single" w:sz="4" w:space="0" w:color="002654"/>
              <w:right w:val="single" w:sz="4" w:space="0" w:color="002654"/>
            </w:tcBorders>
            <w:shd w:val="clear" w:color="auto" w:fill="D3E4F5"/>
          </w:tcPr>
          <w:p w14:paraId="1947ECC8" w14:textId="77777777" w:rsidR="00524F58" w:rsidRDefault="00524F58" w:rsidP="00524F58">
            <w:pPr>
              <w:spacing w:after="0" w:line="259" w:lineRule="auto"/>
              <w:ind w:left="0" w:right="0" w:firstLine="0"/>
              <w:rPr>
                <w:sz w:val="20"/>
              </w:rPr>
            </w:pPr>
          </w:p>
        </w:tc>
      </w:tr>
      <w:tr w:rsidR="00524F58" w14:paraId="0F08A78E" w14:textId="775381C1" w:rsidTr="00524F58">
        <w:trPr>
          <w:trHeight w:val="2964"/>
        </w:trPr>
        <w:tc>
          <w:tcPr>
            <w:tcW w:w="853" w:type="dxa"/>
            <w:tcBorders>
              <w:top w:val="single" w:sz="4" w:space="0" w:color="002654"/>
              <w:left w:val="single" w:sz="4" w:space="0" w:color="002654"/>
              <w:bottom w:val="single" w:sz="4" w:space="0" w:color="002654"/>
              <w:right w:val="single" w:sz="4" w:space="0" w:color="002654"/>
            </w:tcBorders>
          </w:tcPr>
          <w:p w14:paraId="6B76AAC9" w14:textId="77777777" w:rsidR="00524F58" w:rsidRDefault="00524F58" w:rsidP="00524F58">
            <w:pPr>
              <w:spacing w:after="13" w:line="259" w:lineRule="auto"/>
              <w:ind w:left="0" w:right="0" w:firstLine="0"/>
              <w:rPr>
                <w:b/>
                <w:sz w:val="20"/>
              </w:rPr>
            </w:pPr>
          </w:p>
        </w:tc>
        <w:tc>
          <w:tcPr>
            <w:tcW w:w="6727" w:type="dxa"/>
            <w:gridSpan w:val="3"/>
            <w:tcBorders>
              <w:top w:val="single" w:sz="4" w:space="0" w:color="002654"/>
              <w:left w:val="single" w:sz="4" w:space="0" w:color="002654"/>
              <w:bottom w:val="single" w:sz="4" w:space="0" w:color="002654"/>
              <w:right w:val="single" w:sz="4" w:space="0" w:color="002654"/>
            </w:tcBorders>
          </w:tcPr>
          <w:p w14:paraId="7B343667" w14:textId="2F4E7699" w:rsidR="00524F58" w:rsidRDefault="00524F58" w:rsidP="00524F58">
            <w:pPr>
              <w:spacing w:after="13" w:line="259" w:lineRule="auto"/>
              <w:ind w:left="0" w:right="0" w:firstLine="0"/>
            </w:pPr>
            <w:r>
              <w:rPr>
                <w:b/>
                <w:sz w:val="20"/>
              </w:rPr>
              <w:t xml:space="preserve">Learning Objectives: Students to understand Public tribunals </w:t>
            </w:r>
            <w:r>
              <w:rPr>
                <w:b/>
                <w:sz w:val="19"/>
              </w:rPr>
              <w:t xml:space="preserve">Topics covered:  </w:t>
            </w:r>
            <w:r>
              <w:rPr>
                <w:sz w:val="19"/>
              </w:rPr>
              <w:t>1.5.5 Ratios</w:t>
            </w:r>
          </w:p>
          <w:p w14:paraId="1D181078" w14:textId="77777777" w:rsidR="00524F58" w:rsidRDefault="00524F58" w:rsidP="00524F58">
            <w:pPr>
              <w:spacing w:after="0" w:line="259" w:lineRule="auto"/>
              <w:ind w:left="0" w:right="0" w:firstLine="0"/>
            </w:pPr>
            <w:r>
              <w:rPr>
                <w:b/>
                <w:sz w:val="19"/>
              </w:rPr>
              <w:t xml:space="preserve">Suggested activities/resources: </w:t>
            </w:r>
          </w:p>
          <w:p w14:paraId="3F3C9998" w14:textId="77777777" w:rsidR="00524F58" w:rsidRDefault="00524F58" w:rsidP="00524F58">
            <w:pPr>
              <w:spacing w:after="0" w:line="228" w:lineRule="auto"/>
              <w:ind w:left="0" w:right="4636" w:firstLine="0"/>
            </w:pPr>
            <w:r>
              <w:rPr>
                <w:sz w:val="19"/>
              </w:rPr>
              <w:t xml:space="preserve">Tutor explanation of topic and use of relevant text exercises  Use of the following past papers: </w:t>
            </w:r>
          </w:p>
          <w:p w14:paraId="12DD396F" w14:textId="77777777" w:rsidR="00524F58" w:rsidRDefault="00524F58" w:rsidP="00524F58">
            <w:pPr>
              <w:spacing w:after="0" w:line="259" w:lineRule="auto"/>
              <w:ind w:left="0" w:right="0" w:firstLine="0"/>
            </w:pPr>
            <w:r>
              <w:rPr>
                <w:sz w:val="19"/>
              </w:rPr>
              <w:t xml:space="preserve">June 2013 Q7  </w:t>
            </w:r>
          </w:p>
          <w:p w14:paraId="4BF1094D" w14:textId="77777777" w:rsidR="00524F58" w:rsidRDefault="00524F58" w:rsidP="00524F58">
            <w:pPr>
              <w:spacing w:after="0" w:line="259" w:lineRule="auto"/>
              <w:ind w:left="0" w:right="0" w:firstLine="0"/>
            </w:pPr>
            <w:r>
              <w:rPr>
                <w:sz w:val="19"/>
              </w:rPr>
              <w:t xml:space="preserve">June 2014 Q2 </w:t>
            </w:r>
          </w:p>
          <w:p w14:paraId="78FEAEBA" w14:textId="77777777" w:rsidR="00524F58" w:rsidRDefault="00524F58" w:rsidP="00524F58">
            <w:pPr>
              <w:spacing w:after="26" w:line="259" w:lineRule="auto"/>
              <w:ind w:left="0" w:right="0" w:firstLine="0"/>
            </w:pPr>
            <w:r>
              <w:rPr>
                <w:sz w:val="19"/>
              </w:rPr>
              <w:t>SAM Q2 (a) and (b)</w:t>
            </w:r>
          </w:p>
          <w:p w14:paraId="5D821B04" w14:textId="764EFD58" w:rsidR="00524F58" w:rsidRDefault="00524F58" w:rsidP="00524F58">
            <w:pPr>
              <w:spacing w:after="0" w:line="259" w:lineRule="auto"/>
              <w:ind w:left="0" w:right="0" w:firstLine="0"/>
            </w:pPr>
            <w:r>
              <w:rPr>
                <w:b/>
                <w:sz w:val="19"/>
              </w:rPr>
              <w:t xml:space="preserve">Learning Outcomes: </w:t>
            </w:r>
          </w:p>
          <w:p w14:paraId="6353559F" w14:textId="18C8FC3A" w:rsidR="00524F58" w:rsidRDefault="00524F58" w:rsidP="00524F58">
            <w:pPr>
              <w:spacing w:after="0" w:line="259" w:lineRule="auto"/>
              <w:ind w:left="0" w:right="0" w:firstLine="0"/>
            </w:pPr>
            <w:r>
              <w:rPr>
                <w:sz w:val="19"/>
              </w:rPr>
              <w:t xml:space="preserve">The accepted formulas for all ratios to be tested are detailed in the 2015 specification. </w:t>
            </w:r>
          </w:p>
        </w:tc>
        <w:tc>
          <w:tcPr>
            <w:tcW w:w="1184" w:type="dxa"/>
            <w:tcBorders>
              <w:top w:val="single" w:sz="4" w:space="0" w:color="002654"/>
              <w:left w:val="single" w:sz="4" w:space="0" w:color="002654"/>
              <w:bottom w:val="single" w:sz="4" w:space="0" w:color="002654"/>
              <w:right w:val="single" w:sz="4" w:space="0" w:color="002654"/>
            </w:tcBorders>
          </w:tcPr>
          <w:p w14:paraId="4A983134" w14:textId="77777777" w:rsidR="00524F58" w:rsidRDefault="00524F58" w:rsidP="00524F58">
            <w:pPr>
              <w:spacing w:after="13" w:line="259" w:lineRule="auto"/>
              <w:ind w:left="0" w:right="0" w:firstLine="0"/>
              <w:rPr>
                <w:b/>
                <w:sz w:val="20"/>
              </w:rPr>
            </w:pPr>
          </w:p>
          <w:p w14:paraId="00E7EAE0" w14:textId="77777777" w:rsidR="00524F58" w:rsidRDefault="00524F58" w:rsidP="00524F58">
            <w:pPr>
              <w:spacing w:after="13" w:line="259" w:lineRule="auto"/>
              <w:ind w:left="0" w:right="0" w:firstLine="0"/>
              <w:rPr>
                <w:b/>
                <w:sz w:val="20"/>
              </w:rPr>
            </w:pPr>
          </w:p>
          <w:p w14:paraId="5AB0E49A" w14:textId="77777777" w:rsidR="00524F58" w:rsidRDefault="00524F58" w:rsidP="00524F58">
            <w:pPr>
              <w:spacing w:after="13" w:line="259" w:lineRule="auto"/>
              <w:ind w:left="0" w:right="0" w:firstLine="0"/>
              <w:rPr>
                <w:b/>
                <w:sz w:val="20"/>
              </w:rPr>
            </w:pPr>
          </w:p>
          <w:p w14:paraId="45294E49" w14:textId="4F3EDB42" w:rsidR="00524F58" w:rsidRDefault="00524F58" w:rsidP="00524F58">
            <w:pPr>
              <w:spacing w:after="13" w:line="259" w:lineRule="auto"/>
              <w:ind w:left="0" w:right="0" w:firstLine="0"/>
              <w:rPr>
                <w:b/>
                <w:sz w:val="20"/>
              </w:rPr>
            </w:pPr>
            <w:r>
              <w:rPr>
                <w:b/>
                <w:sz w:val="20"/>
              </w:rPr>
              <w:t>Blended</w:t>
            </w:r>
          </w:p>
        </w:tc>
        <w:tc>
          <w:tcPr>
            <w:tcW w:w="1442" w:type="dxa"/>
            <w:tcBorders>
              <w:top w:val="single" w:sz="4" w:space="0" w:color="002654"/>
              <w:left w:val="single" w:sz="4" w:space="0" w:color="002654"/>
              <w:bottom w:val="single" w:sz="4" w:space="0" w:color="002654"/>
              <w:right w:val="single" w:sz="4" w:space="0" w:color="002654"/>
            </w:tcBorders>
          </w:tcPr>
          <w:p w14:paraId="782AF28E" w14:textId="77777777" w:rsidR="00524F58" w:rsidRDefault="00524F58" w:rsidP="00524F58">
            <w:pPr>
              <w:spacing w:after="13" w:line="259" w:lineRule="auto"/>
              <w:ind w:left="0" w:right="0" w:firstLine="0"/>
              <w:rPr>
                <w:b/>
                <w:sz w:val="20"/>
              </w:rPr>
            </w:pPr>
          </w:p>
          <w:p w14:paraId="27CD581A" w14:textId="77777777" w:rsidR="00524F58" w:rsidRDefault="00524F58" w:rsidP="00524F58">
            <w:pPr>
              <w:spacing w:after="13" w:line="259" w:lineRule="auto"/>
              <w:ind w:left="0" w:right="0" w:firstLine="0"/>
              <w:rPr>
                <w:b/>
                <w:sz w:val="20"/>
              </w:rPr>
            </w:pPr>
          </w:p>
          <w:p w14:paraId="59A5C5CB" w14:textId="0BB9A96D" w:rsidR="00524F58" w:rsidRDefault="00524F58" w:rsidP="00524F58">
            <w:pPr>
              <w:spacing w:after="13" w:line="259" w:lineRule="auto"/>
              <w:ind w:left="0" w:right="0" w:firstLine="0"/>
              <w:rPr>
                <w:b/>
                <w:sz w:val="20"/>
              </w:rPr>
            </w:pPr>
            <w:r>
              <w:rPr>
                <w:rFonts w:cstheme="minorHAnsi"/>
                <w:sz w:val="20"/>
                <w:szCs w:val="20"/>
              </w:rPr>
              <w:t xml:space="preserve">Google Form, Ms. Teams, OneNote, </w:t>
            </w:r>
            <w:proofErr w:type="spellStart"/>
            <w:r>
              <w:rPr>
                <w:rFonts w:cstheme="minorHAnsi"/>
                <w:sz w:val="20"/>
                <w:szCs w:val="20"/>
              </w:rPr>
              <w:t>Padlet</w:t>
            </w:r>
            <w:proofErr w:type="spellEnd"/>
            <w:r>
              <w:rPr>
                <w:rFonts w:cstheme="minorHAnsi"/>
                <w:sz w:val="20"/>
                <w:szCs w:val="20"/>
              </w:rPr>
              <w:t xml:space="preserve">, </w:t>
            </w:r>
            <w:proofErr w:type="spellStart"/>
            <w:r>
              <w:rPr>
                <w:rFonts w:cstheme="minorHAnsi"/>
                <w:sz w:val="20"/>
                <w:szCs w:val="20"/>
              </w:rPr>
              <w:t>Kahoot</w:t>
            </w:r>
            <w:proofErr w:type="spellEnd"/>
            <w:r>
              <w:rPr>
                <w:rFonts w:cstheme="minorHAnsi"/>
                <w:sz w:val="20"/>
                <w:szCs w:val="20"/>
              </w:rPr>
              <w:t xml:space="preserve">, Quizzes , </w:t>
            </w:r>
            <w:proofErr w:type="spellStart"/>
            <w:r>
              <w:rPr>
                <w:rFonts w:cstheme="minorHAnsi"/>
                <w:sz w:val="20"/>
                <w:szCs w:val="20"/>
              </w:rPr>
              <w:t>Dugga</w:t>
            </w:r>
            <w:proofErr w:type="spellEnd"/>
            <w:r>
              <w:rPr>
                <w:rFonts w:cstheme="minorHAnsi"/>
                <w:sz w:val="20"/>
                <w:szCs w:val="20"/>
              </w:rPr>
              <w:t xml:space="preserve"> Assessments</w:t>
            </w:r>
          </w:p>
        </w:tc>
      </w:tr>
      <w:tr w:rsidR="00524F58" w14:paraId="74111E61" w14:textId="77777777" w:rsidTr="00524F58">
        <w:trPr>
          <w:trHeight w:val="624"/>
        </w:trPr>
        <w:tc>
          <w:tcPr>
            <w:tcW w:w="853" w:type="dxa"/>
            <w:tcBorders>
              <w:top w:val="single" w:sz="4" w:space="0" w:color="002654"/>
              <w:left w:val="single" w:sz="4" w:space="0" w:color="002654"/>
              <w:bottom w:val="single" w:sz="4" w:space="0" w:color="002654"/>
              <w:right w:val="single" w:sz="4" w:space="0" w:color="002654"/>
            </w:tcBorders>
            <w:shd w:val="clear" w:color="auto" w:fill="00B0F0"/>
          </w:tcPr>
          <w:p w14:paraId="0D88EB01" w14:textId="77777777" w:rsidR="00524F58" w:rsidRDefault="00524F58" w:rsidP="00524F58">
            <w:pPr>
              <w:spacing w:after="13" w:line="259" w:lineRule="auto"/>
              <w:ind w:left="0" w:right="0" w:firstLine="0"/>
              <w:rPr>
                <w:b/>
                <w:sz w:val="20"/>
              </w:rPr>
            </w:pPr>
          </w:p>
        </w:tc>
        <w:tc>
          <w:tcPr>
            <w:tcW w:w="6727" w:type="dxa"/>
            <w:gridSpan w:val="3"/>
            <w:tcBorders>
              <w:top w:val="single" w:sz="4" w:space="0" w:color="002654"/>
              <w:left w:val="single" w:sz="4" w:space="0" w:color="002654"/>
              <w:bottom w:val="single" w:sz="4" w:space="0" w:color="002654"/>
              <w:right w:val="single" w:sz="4" w:space="0" w:color="002654"/>
            </w:tcBorders>
            <w:shd w:val="clear" w:color="auto" w:fill="00B0F0"/>
          </w:tcPr>
          <w:p w14:paraId="58AC3850" w14:textId="0ECED6A5" w:rsidR="00524F58" w:rsidRDefault="00524F58" w:rsidP="00524F58">
            <w:pPr>
              <w:spacing w:after="13" w:line="259" w:lineRule="auto"/>
              <w:ind w:left="0" w:right="0" w:firstLine="0"/>
              <w:rPr>
                <w:b/>
                <w:sz w:val="20"/>
              </w:rPr>
            </w:pPr>
            <w:r>
              <w:rPr>
                <w:b/>
                <w:sz w:val="20"/>
              </w:rPr>
              <w:t>End of Term Reflection</w:t>
            </w:r>
          </w:p>
        </w:tc>
        <w:tc>
          <w:tcPr>
            <w:tcW w:w="1184" w:type="dxa"/>
            <w:tcBorders>
              <w:top w:val="single" w:sz="4" w:space="0" w:color="002654"/>
              <w:left w:val="single" w:sz="4" w:space="0" w:color="002654"/>
              <w:bottom w:val="single" w:sz="4" w:space="0" w:color="002654"/>
              <w:right w:val="single" w:sz="4" w:space="0" w:color="002654"/>
            </w:tcBorders>
            <w:shd w:val="clear" w:color="auto" w:fill="00B0F0"/>
          </w:tcPr>
          <w:p w14:paraId="61F942AE" w14:textId="3DB09647" w:rsidR="00524F58" w:rsidRDefault="00524F58" w:rsidP="00524F58">
            <w:pPr>
              <w:spacing w:after="13" w:line="259" w:lineRule="auto"/>
              <w:ind w:left="0" w:right="0" w:firstLine="0"/>
              <w:rPr>
                <w:b/>
                <w:sz w:val="20"/>
              </w:rPr>
            </w:pPr>
            <w:r>
              <w:rPr>
                <w:b/>
                <w:sz w:val="20"/>
              </w:rPr>
              <w:t>Topics</w:t>
            </w:r>
          </w:p>
        </w:tc>
        <w:tc>
          <w:tcPr>
            <w:tcW w:w="1442" w:type="dxa"/>
            <w:tcBorders>
              <w:top w:val="single" w:sz="4" w:space="0" w:color="002654"/>
              <w:left w:val="single" w:sz="4" w:space="0" w:color="002654"/>
              <w:bottom w:val="single" w:sz="4" w:space="0" w:color="002654"/>
              <w:right w:val="single" w:sz="4" w:space="0" w:color="002654"/>
            </w:tcBorders>
            <w:shd w:val="clear" w:color="auto" w:fill="00B0F0"/>
          </w:tcPr>
          <w:p w14:paraId="35EB6C58" w14:textId="77777777" w:rsidR="00524F58" w:rsidRDefault="00524F58" w:rsidP="00524F58">
            <w:pPr>
              <w:spacing w:after="13" w:line="259" w:lineRule="auto"/>
              <w:ind w:left="0" w:right="0" w:firstLine="0"/>
              <w:rPr>
                <w:b/>
                <w:sz w:val="20"/>
              </w:rPr>
            </w:pPr>
            <w:r>
              <w:rPr>
                <w:b/>
                <w:sz w:val="20"/>
              </w:rPr>
              <w:t>Amendments/</w:t>
            </w:r>
          </w:p>
          <w:p w14:paraId="32800373" w14:textId="39020F9D" w:rsidR="00524F58" w:rsidRDefault="00524F58" w:rsidP="00524F58">
            <w:pPr>
              <w:spacing w:after="13" w:line="259" w:lineRule="auto"/>
              <w:ind w:left="0" w:right="0" w:firstLine="0"/>
              <w:rPr>
                <w:b/>
                <w:sz w:val="20"/>
              </w:rPr>
            </w:pPr>
            <w:r>
              <w:rPr>
                <w:b/>
                <w:sz w:val="20"/>
              </w:rPr>
              <w:t>improvements</w:t>
            </w:r>
          </w:p>
        </w:tc>
      </w:tr>
      <w:tr w:rsidR="00524F58" w14:paraId="59BE34C4" w14:textId="77777777" w:rsidTr="00524F58">
        <w:trPr>
          <w:trHeight w:val="624"/>
        </w:trPr>
        <w:tc>
          <w:tcPr>
            <w:tcW w:w="853" w:type="dxa"/>
            <w:tcBorders>
              <w:top w:val="single" w:sz="4" w:space="0" w:color="002654"/>
              <w:left w:val="single" w:sz="4" w:space="0" w:color="002654"/>
              <w:bottom w:val="single" w:sz="4" w:space="0" w:color="002654"/>
              <w:right w:val="single" w:sz="4" w:space="0" w:color="002654"/>
            </w:tcBorders>
          </w:tcPr>
          <w:p w14:paraId="62304ED8" w14:textId="77777777" w:rsidR="00524F58" w:rsidRDefault="00524F58" w:rsidP="00524F58">
            <w:pPr>
              <w:spacing w:after="13" w:line="259" w:lineRule="auto"/>
              <w:ind w:left="0" w:right="0" w:firstLine="0"/>
              <w:rPr>
                <w:b/>
                <w:sz w:val="20"/>
              </w:rPr>
            </w:pPr>
          </w:p>
        </w:tc>
        <w:tc>
          <w:tcPr>
            <w:tcW w:w="6727" w:type="dxa"/>
            <w:gridSpan w:val="3"/>
            <w:tcBorders>
              <w:top w:val="single" w:sz="4" w:space="0" w:color="002654"/>
              <w:left w:val="single" w:sz="4" w:space="0" w:color="002654"/>
              <w:bottom w:val="single" w:sz="4" w:space="0" w:color="002654"/>
              <w:right w:val="single" w:sz="4" w:space="0" w:color="002654"/>
            </w:tcBorders>
          </w:tcPr>
          <w:p w14:paraId="724DAF6C" w14:textId="77777777" w:rsidR="00524F58" w:rsidRDefault="00524F58" w:rsidP="00524F58">
            <w:pPr>
              <w:spacing w:after="13" w:line="259" w:lineRule="auto"/>
              <w:ind w:left="0" w:right="0" w:firstLine="0"/>
              <w:rPr>
                <w:b/>
                <w:sz w:val="20"/>
              </w:rPr>
            </w:pPr>
          </w:p>
        </w:tc>
        <w:tc>
          <w:tcPr>
            <w:tcW w:w="1184" w:type="dxa"/>
            <w:tcBorders>
              <w:top w:val="single" w:sz="4" w:space="0" w:color="002654"/>
              <w:left w:val="single" w:sz="4" w:space="0" w:color="002654"/>
              <w:bottom w:val="single" w:sz="4" w:space="0" w:color="002654"/>
              <w:right w:val="single" w:sz="4" w:space="0" w:color="002654"/>
            </w:tcBorders>
          </w:tcPr>
          <w:p w14:paraId="294FC536" w14:textId="77777777" w:rsidR="00524F58" w:rsidRDefault="00524F58" w:rsidP="00524F58">
            <w:pPr>
              <w:spacing w:after="13" w:line="259" w:lineRule="auto"/>
              <w:ind w:left="0" w:right="0" w:firstLine="0"/>
              <w:rPr>
                <w:b/>
                <w:sz w:val="20"/>
              </w:rPr>
            </w:pPr>
          </w:p>
        </w:tc>
        <w:tc>
          <w:tcPr>
            <w:tcW w:w="1442" w:type="dxa"/>
            <w:tcBorders>
              <w:top w:val="single" w:sz="4" w:space="0" w:color="002654"/>
              <w:left w:val="single" w:sz="4" w:space="0" w:color="002654"/>
              <w:bottom w:val="single" w:sz="4" w:space="0" w:color="002654"/>
              <w:right w:val="single" w:sz="4" w:space="0" w:color="002654"/>
            </w:tcBorders>
          </w:tcPr>
          <w:p w14:paraId="744D6F92" w14:textId="77777777" w:rsidR="00524F58" w:rsidRDefault="00524F58" w:rsidP="00524F58">
            <w:pPr>
              <w:spacing w:after="13" w:line="259" w:lineRule="auto"/>
              <w:ind w:left="0" w:right="0" w:firstLine="0"/>
              <w:rPr>
                <w:b/>
                <w:sz w:val="20"/>
              </w:rPr>
            </w:pPr>
          </w:p>
        </w:tc>
      </w:tr>
    </w:tbl>
    <w:p w14:paraId="5A10B08D" w14:textId="135C8559" w:rsidR="00F337BE" w:rsidRDefault="00F337BE" w:rsidP="00D307C5">
      <w:pPr>
        <w:spacing w:after="0" w:line="259" w:lineRule="auto"/>
        <w:ind w:left="-992" w:right="10906" w:firstLine="0"/>
      </w:pPr>
    </w:p>
    <w:p w14:paraId="5F745B41" w14:textId="50255E9A" w:rsidR="004B2827" w:rsidRDefault="004B2827" w:rsidP="004B2827">
      <w:pPr>
        <w:tabs>
          <w:tab w:val="left" w:pos="1973"/>
        </w:tabs>
        <w:spacing w:after="0" w:line="259" w:lineRule="auto"/>
        <w:ind w:left="-992" w:right="10906" w:firstLine="0"/>
      </w:pPr>
      <w:r>
        <w:tab/>
      </w:r>
    </w:p>
    <w:p w14:paraId="105227C0" w14:textId="57FAEB65" w:rsidR="004B2827" w:rsidRPr="004B2827" w:rsidRDefault="004B2827" w:rsidP="004B2827">
      <w:pPr>
        <w:spacing w:after="0" w:line="259" w:lineRule="auto"/>
        <w:ind w:left="-992" w:right="10906" w:firstLine="0"/>
        <w:rPr>
          <w:sz w:val="36"/>
        </w:rPr>
      </w:pPr>
    </w:p>
    <w:sectPr w:rsidR="004B2827" w:rsidRPr="004B2827" w:rsidSect="004B282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9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0244" w14:textId="77777777" w:rsidR="00802E38" w:rsidRDefault="00802E38">
      <w:pPr>
        <w:spacing w:after="0" w:line="240" w:lineRule="auto"/>
      </w:pPr>
      <w:r>
        <w:separator/>
      </w:r>
    </w:p>
  </w:endnote>
  <w:endnote w:type="continuationSeparator" w:id="0">
    <w:p w14:paraId="73BA3976" w14:textId="77777777" w:rsidR="00802E38" w:rsidRDefault="008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6B4A9" w14:textId="77777777" w:rsidR="00732CF6" w:rsidRDefault="00732CF6">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A306" w14:textId="77777777" w:rsidR="00732CF6" w:rsidRDefault="00732CF6">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DBFE" w14:textId="77777777" w:rsidR="00732CF6" w:rsidRDefault="00732CF6">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E6136" w14:textId="77777777" w:rsidR="00802E38" w:rsidRDefault="00802E38">
      <w:pPr>
        <w:spacing w:after="0" w:line="240" w:lineRule="auto"/>
      </w:pPr>
      <w:r>
        <w:separator/>
      </w:r>
    </w:p>
  </w:footnote>
  <w:footnote w:type="continuationSeparator" w:id="0">
    <w:p w14:paraId="3EEF9915" w14:textId="77777777" w:rsidR="00802E38" w:rsidRDefault="00802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C76F" w14:textId="77777777" w:rsidR="00732CF6" w:rsidRDefault="00732CF6">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917D" w14:textId="77777777" w:rsidR="00732CF6" w:rsidRDefault="00732CF6">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1EE9" w14:textId="77777777" w:rsidR="00732CF6" w:rsidRDefault="00732CF6">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4EAE"/>
    <w:multiLevelType w:val="hybridMultilevel"/>
    <w:tmpl w:val="41A2445A"/>
    <w:lvl w:ilvl="0" w:tplc="84320FD2">
      <w:start w:val="1"/>
      <w:numFmt w:val="bullet"/>
      <w:lvlText w:val=""/>
      <w:lvlJc w:val="left"/>
      <w:pPr>
        <w:ind w:left="227"/>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1" w:tplc="6396022E">
      <w:start w:val="1"/>
      <w:numFmt w:val="bullet"/>
      <w:lvlText w:val="o"/>
      <w:lvlJc w:val="left"/>
      <w:pPr>
        <w:ind w:left="108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2" w:tplc="F89C3650">
      <w:start w:val="1"/>
      <w:numFmt w:val="bullet"/>
      <w:lvlText w:val="▪"/>
      <w:lvlJc w:val="left"/>
      <w:pPr>
        <w:ind w:left="180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3" w:tplc="21F86A6C">
      <w:start w:val="1"/>
      <w:numFmt w:val="bullet"/>
      <w:lvlText w:val="•"/>
      <w:lvlJc w:val="left"/>
      <w:pPr>
        <w:ind w:left="252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4" w:tplc="28382F58">
      <w:start w:val="1"/>
      <w:numFmt w:val="bullet"/>
      <w:lvlText w:val="o"/>
      <w:lvlJc w:val="left"/>
      <w:pPr>
        <w:ind w:left="324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5" w:tplc="D3B662EE">
      <w:start w:val="1"/>
      <w:numFmt w:val="bullet"/>
      <w:lvlText w:val="▪"/>
      <w:lvlJc w:val="left"/>
      <w:pPr>
        <w:ind w:left="396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6" w:tplc="D53ACB14">
      <w:start w:val="1"/>
      <w:numFmt w:val="bullet"/>
      <w:lvlText w:val="•"/>
      <w:lvlJc w:val="left"/>
      <w:pPr>
        <w:ind w:left="468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7" w:tplc="53AC7564">
      <w:start w:val="1"/>
      <w:numFmt w:val="bullet"/>
      <w:lvlText w:val="o"/>
      <w:lvlJc w:val="left"/>
      <w:pPr>
        <w:ind w:left="540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8" w:tplc="F512524C">
      <w:start w:val="1"/>
      <w:numFmt w:val="bullet"/>
      <w:lvlText w:val="▪"/>
      <w:lvlJc w:val="left"/>
      <w:pPr>
        <w:ind w:left="612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abstractNum>
  <w:abstractNum w:abstractNumId="1">
    <w:nsid w:val="18A22ECF"/>
    <w:multiLevelType w:val="hybridMultilevel"/>
    <w:tmpl w:val="E0C80480"/>
    <w:lvl w:ilvl="0" w:tplc="F3B6552C">
      <w:start w:val="1"/>
      <w:numFmt w:val="bullet"/>
      <w:lvlText w:val="–"/>
      <w:lvlJc w:val="left"/>
      <w:pPr>
        <w:ind w:left="160"/>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1" w:tplc="DF1607CA">
      <w:start w:val="1"/>
      <w:numFmt w:val="bullet"/>
      <w:lvlText w:val="o"/>
      <w:lvlJc w:val="left"/>
      <w:pPr>
        <w:ind w:left="119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2" w:tplc="4C1A1724">
      <w:start w:val="1"/>
      <w:numFmt w:val="bullet"/>
      <w:lvlText w:val="▪"/>
      <w:lvlJc w:val="left"/>
      <w:pPr>
        <w:ind w:left="191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3" w:tplc="259AD924">
      <w:start w:val="1"/>
      <w:numFmt w:val="bullet"/>
      <w:lvlText w:val="•"/>
      <w:lvlJc w:val="left"/>
      <w:pPr>
        <w:ind w:left="263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4" w:tplc="DB225432">
      <w:start w:val="1"/>
      <w:numFmt w:val="bullet"/>
      <w:lvlText w:val="o"/>
      <w:lvlJc w:val="left"/>
      <w:pPr>
        <w:ind w:left="335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5" w:tplc="8A0C673E">
      <w:start w:val="1"/>
      <w:numFmt w:val="bullet"/>
      <w:lvlText w:val="▪"/>
      <w:lvlJc w:val="left"/>
      <w:pPr>
        <w:ind w:left="407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6" w:tplc="566025E0">
      <w:start w:val="1"/>
      <w:numFmt w:val="bullet"/>
      <w:lvlText w:val="•"/>
      <w:lvlJc w:val="left"/>
      <w:pPr>
        <w:ind w:left="479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7" w:tplc="65946CD2">
      <w:start w:val="1"/>
      <w:numFmt w:val="bullet"/>
      <w:lvlText w:val="o"/>
      <w:lvlJc w:val="left"/>
      <w:pPr>
        <w:ind w:left="551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8" w:tplc="344A6FE6">
      <w:start w:val="1"/>
      <w:numFmt w:val="bullet"/>
      <w:lvlText w:val="▪"/>
      <w:lvlJc w:val="left"/>
      <w:pPr>
        <w:ind w:left="6238"/>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abstractNum>
  <w:abstractNum w:abstractNumId="2">
    <w:nsid w:val="25427FBD"/>
    <w:multiLevelType w:val="hybridMultilevel"/>
    <w:tmpl w:val="953A4F7C"/>
    <w:lvl w:ilvl="0" w:tplc="AAAACFEC">
      <w:start w:val="1"/>
      <w:numFmt w:val="bullet"/>
      <w:lvlText w:val="–"/>
      <w:lvlJc w:val="left"/>
      <w:pPr>
        <w:ind w:left="150"/>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1" w:tplc="0BECABC6">
      <w:start w:val="1"/>
      <w:numFmt w:val="bullet"/>
      <w:lvlText w:val="o"/>
      <w:lvlJc w:val="left"/>
      <w:pPr>
        <w:ind w:left="11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2" w:tplc="49EE9346">
      <w:start w:val="1"/>
      <w:numFmt w:val="bullet"/>
      <w:lvlText w:val="▪"/>
      <w:lvlJc w:val="left"/>
      <w:pPr>
        <w:ind w:left="19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3" w:tplc="6332F292">
      <w:start w:val="1"/>
      <w:numFmt w:val="bullet"/>
      <w:lvlText w:val="•"/>
      <w:lvlJc w:val="left"/>
      <w:pPr>
        <w:ind w:left="26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4" w:tplc="9300D0AE">
      <w:start w:val="1"/>
      <w:numFmt w:val="bullet"/>
      <w:lvlText w:val="o"/>
      <w:lvlJc w:val="left"/>
      <w:pPr>
        <w:ind w:left="335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5" w:tplc="38DEF4AA">
      <w:start w:val="1"/>
      <w:numFmt w:val="bullet"/>
      <w:lvlText w:val="▪"/>
      <w:lvlJc w:val="left"/>
      <w:pPr>
        <w:ind w:left="407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6" w:tplc="DFF2FCCE">
      <w:start w:val="1"/>
      <w:numFmt w:val="bullet"/>
      <w:lvlText w:val="•"/>
      <w:lvlJc w:val="left"/>
      <w:pPr>
        <w:ind w:left="47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7" w:tplc="03FC4C74">
      <w:start w:val="1"/>
      <w:numFmt w:val="bullet"/>
      <w:lvlText w:val="o"/>
      <w:lvlJc w:val="left"/>
      <w:pPr>
        <w:ind w:left="55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8" w:tplc="889069CA">
      <w:start w:val="1"/>
      <w:numFmt w:val="bullet"/>
      <w:lvlText w:val="▪"/>
      <w:lvlJc w:val="left"/>
      <w:pPr>
        <w:ind w:left="62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abstractNum>
  <w:abstractNum w:abstractNumId="3">
    <w:nsid w:val="2F0D3F69"/>
    <w:multiLevelType w:val="hybridMultilevel"/>
    <w:tmpl w:val="D2CA4C58"/>
    <w:lvl w:ilvl="0" w:tplc="622A809E">
      <w:start w:val="1"/>
      <w:numFmt w:val="decimal"/>
      <w:lvlText w:val="%1."/>
      <w:lvlJc w:val="left"/>
      <w:pPr>
        <w:ind w:left="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1" w:tplc="C0E6EB30">
      <w:start w:val="1"/>
      <w:numFmt w:val="lowerLetter"/>
      <w:lvlText w:val="%2"/>
      <w:lvlJc w:val="left"/>
      <w:pPr>
        <w:ind w:left="11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2" w:tplc="578610A2">
      <w:start w:val="1"/>
      <w:numFmt w:val="lowerRoman"/>
      <w:lvlText w:val="%3"/>
      <w:lvlJc w:val="left"/>
      <w:pPr>
        <w:ind w:left="19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3" w:tplc="86BEBB5E">
      <w:start w:val="1"/>
      <w:numFmt w:val="decimal"/>
      <w:lvlText w:val="%4"/>
      <w:lvlJc w:val="left"/>
      <w:pPr>
        <w:ind w:left="26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4" w:tplc="82A0BCBE">
      <w:start w:val="1"/>
      <w:numFmt w:val="lowerLetter"/>
      <w:lvlText w:val="%5"/>
      <w:lvlJc w:val="left"/>
      <w:pPr>
        <w:ind w:left="335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5" w:tplc="697889F2">
      <w:start w:val="1"/>
      <w:numFmt w:val="lowerRoman"/>
      <w:lvlText w:val="%6"/>
      <w:lvlJc w:val="left"/>
      <w:pPr>
        <w:ind w:left="407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6" w:tplc="6F1E6800">
      <w:start w:val="1"/>
      <w:numFmt w:val="decimal"/>
      <w:lvlText w:val="%7"/>
      <w:lvlJc w:val="left"/>
      <w:pPr>
        <w:ind w:left="47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7" w:tplc="67967860">
      <w:start w:val="1"/>
      <w:numFmt w:val="lowerLetter"/>
      <w:lvlText w:val="%8"/>
      <w:lvlJc w:val="left"/>
      <w:pPr>
        <w:ind w:left="55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8" w:tplc="6B6C9AD8">
      <w:start w:val="1"/>
      <w:numFmt w:val="lowerRoman"/>
      <w:lvlText w:val="%9"/>
      <w:lvlJc w:val="left"/>
      <w:pPr>
        <w:ind w:left="62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abstractNum>
  <w:abstractNum w:abstractNumId="4">
    <w:nsid w:val="30933416"/>
    <w:multiLevelType w:val="hybridMultilevel"/>
    <w:tmpl w:val="FC3AC91E"/>
    <w:lvl w:ilvl="0" w:tplc="418848CC">
      <w:start w:val="1"/>
      <w:numFmt w:val="bullet"/>
      <w:lvlText w:val="–"/>
      <w:lvlJc w:val="left"/>
      <w:pPr>
        <w:ind w:left="150"/>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1" w:tplc="43CE8E44">
      <w:start w:val="1"/>
      <w:numFmt w:val="bullet"/>
      <w:lvlText w:val="o"/>
      <w:lvlJc w:val="left"/>
      <w:pPr>
        <w:ind w:left="11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2" w:tplc="44F854B6">
      <w:start w:val="1"/>
      <w:numFmt w:val="bullet"/>
      <w:lvlText w:val="▪"/>
      <w:lvlJc w:val="left"/>
      <w:pPr>
        <w:ind w:left="19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3" w:tplc="57E2FBA4">
      <w:start w:val="1"/>
      <w:numFmt w:val="bullet"/>
      <w:lvlText w:val="•"/>
      <w:lvlJc w:val="left"/>
      <w:pPr>
        <w:ind w:left="26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4" w:tplc="5890F78C">
      <w:start w:val="1"/>
      <w:numFmt w:val="bullet"/>
      <w:lvlText w:val="o"/>
      <w:lvlJc w:val="left"/>
      <w:pPr>
        <w:ind w:left="335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5" w:tplc="744E5B1A">
      <w:start w:val="1"/>
      <w:numFmt w:val="bullet"/>
      <w:lvlText w:val="▪"/>
      <w:lvlJc w:val="left"/>
      <w:pPr>
        <w:ind w:left="407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6" w:tplc="926232DA">
      <w:start w:val="1"/>
      <w:numFmt w:val="bullet"/>
      <w:lvlText w:val="•"/>
      <w:lvlJc w:val="left"/>
      <w:pPr>
        <w:ind w:left="47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7" w:tplc="59D0102E">
      <w:start w:val="1"/>
      <w:numFmt w:val="bullet"/>
      <w:lvlText w:val="o"/>
      <w:lvlJc w:val="left"/>
      <w:pPr>
        <w:ind w:left="55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8" w:tplc="FBC69958">
      <w:start w:val="1"/>
      <w:numFmt w:val="bullet"/>
      <w:lvlText w:val="▪"/>
      <w:lvlJc w:val="left"/>
      <w:pPr>
        <w:ind w:left="62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abstractNum>
  <w:abstractNum w:abstractNumId="5">
    <w:nsid w:val="340B3D02"/>
    <w:multiLevelType w:val="hybridMultilevel"/>
    <w:tmpl w:val="4E6CE93A"/>
    <w:lvl w:ilvl="0" w:tplc="DDD2598E">
      <w:start w:val="1"/>
      <w:numFmt w:val="bullet"/>
      <w:lvlText w:val=""/>
      <w:lvlJc w:val="left"/>
      <w:pPr>
        <w:ind w:left="227"/>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1" w:tplc="04CA3112">
      <w:start w:val="1"/>
      <w:numFmt w:val="bullet"/>
      <w:lvlText w:val="o"/>
      <w:lvlJc w:val="left"/>
      <w:pPr>
        <w:ind w:left="11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2" w:tplc="CEEA651C">
      <w:start w:val="1"/>
      <w:numFmt w:val="bullet"/>
      <w:lvlText w:val="▪"/>
      <w:lvlJc w:val="left"/>
      <w:pPr>
        <w:ind w:left="19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3" w:tplc="7842E806">
      <w:start w:val="1"/>
      <w:numFmt w:val="bullet"/>
      <w:lvlText w:val="•"/>
      <w:lvlJc w:val="left"/>
      <w:pPr>
        <w:ind w:left="26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4" w:tplc="CDA0F594">
      <w:start w:val="1"/>
      <w:numFmt w:val="bullet"/>
      <w:lvlText w:val="o"/>
      <w:lvlJc w:val="left"/>
      <w:pPr>
        <w:ind w:left="335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5" w:tplc="FA68185E">
      <w:start w:val="1"/>
      <w:numFmt w:val="bullet"/>
      <w:lvlText w:val="▪"/>
      <w:lvlJc w:val="left"/>
      <w:pPr>
        <w:ind w:left="407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6" w:tplc="3A785604">
      <w:start w:val="1"/>
      <w:numFmt w:val="bullet"/>
      <w:lvlText w:val="•"/>
      <w:lvlJc w:val="left"/>
      <w:pPr>
        <w:ind w:left="47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7" w:tplc="70C248EA">
      <w:start w:val="1"/>
      <w:numFmt w:val="bullet"/>
      <w:lvlText w:val="o"/>
      <w:lvlJc w:val="left"/>
      <w:pPr>
        <w:ind w:left="55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8" w:tplc="8B4454A0">
      <w:start w:val="1"/>
      <w:numFmt w:val="bullet"/>
      <w:lvlText w:val="▪"/>
      <w:lvlJc w:val="left"/>
      <w:pPr>
        <w:ind w:left="62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abstractNum>
  <w:abstractNum w:abstractNumId="6">
    <w:nsid w:val="3FFA09B7"/>
    <w:multiLevelType w:val="hybridMultilevel"/>
    <w:tmpl w:val="BB928A1C"/>
    <w:lvl w:ilvl="0" w:tplc="E43E9D94">
      <w:start w:val="1"/>
      <w:numFmt w:val="decimal"/>
      <w:lvlText w:val="%1."/>
      <w:lvlJc w:val="left"/>
      <w:pPr>
        <w:ind w:left="190"/>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1" w:tplc="D9007B3A">
      <w:start w:val="1"/>
      <w:numFmt w:val="lowerLetter"/>
      <w:lvlText w:val="%2"/>
      <w:lvlJc w:val="left"/>
      <w:pPr>
        <w:ind w:left="11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2" w:tplc="E9BC70CA">
      <w:start w:val="1"/>
      <w:numFmt w:val="lowerRoman"/>
      <w:lvlText w:val="%3"/>
      <w:lvlJc w:val="left"/>
      <w:pPr>
        <w:ind w:left="19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3" w:tplc="77E6294C">
      <w:start w:val="1"/>
      <w:numFmt w:val="decimal"/>
      <w:lvlText w:val="%4"/>
      <w:lvlJc w:val="left"/>
      <w:pPr>
        <w:ind w:left="26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4" w:tplc="B44A2F5A">
      <w:start w:val="1"/>
      <w:numFmt w:val="lowerLetter"/>
      <w:lvlText w:val="%5"/>
      <w:lvlJc w:val="left"/>
      <w:pPr>
        <w:ind w:left="335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5" w:tplc="1D941636">
      <w:start w:val="1"/>
      <w:numFmt w:val="lowerRoman"/>
      <w:lvlText w:val="%6"/>
      <w:lvlJc w:val="left"/>
      <w:pPr>
        <w:ind w:left="407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6" w:tplc="6A5CAE1E">
      <w:start w:val="1"/>
      <w:numFmt w:val="decimal"/>
      <w:lvlText w:val="%7"/>
      <w:lvlJc w:val="left"/>
      <w:pPr>
        <w:ind w:left="47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7" w:tplc="382E878E">
      <w:start w:val="1"/>
      <w:numFmt w:val="lowerLetter"/>
      <w:lvlText w:val="%8"/>
      <w:lvlJc w:val="left"/>
      <w:pPr>
        <w:ind w:left="55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8" w:tplc="B1FEF66A">
      <w:start w:val="1"/>
      <w:numFmt w:val="lowerRoman"/>
      <w:lvlText w:val="%9"/>
      <w:lvlJc w:val="left"/>
      <w:pPr>
        <w:ind w:left="62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abstractNum>
  <w:abstractNum w:abstractNumId="7">
    <w:nsid w:val="471A776B"/>
    <w:multiLevelType w:val="hybridMultilevel"/>
    <w:tmpl w:val="4154C4CE"/>
    <w:lvl w:ilvl="0" w:tplc="87203E54">
      <w:start w:val="1"/>
      <w:numFmt w:val="bullet"/>
      <w:lvlText w:val=""/>
      <w:lvlJc w:val="left"/>
      <w:pPr>
        <w:ind w:left="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1" w:tplc="751628EE">
      <w:start w:val="1"/>
      <w:numFmt w:val="bullet"/>
      <w:lvlText w:val="o"/>
      <w:lvlJc w:val="left"/>
      <w:pPr>
        <w:ind w:left="11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2" w:tplc="7F38FF40">
      <w:start w:val="1"/>
      <w:numFmt w:val="bullet"/>
      <w:lvlText w:val="▪"/>
      <w:lvlJc w:val="left"/>
      <w:pPr>
        <w:ind w:left="19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3" w:tplc="C65AF6B0">
      <w:start w:val="1"/>
      <w:numFmt w:val="bullet"/>
      <w:lvlText w:val="•"/>
      <w:lvlJc w:val="left"/>
      <w:pPr>
        <w:ind w:left="26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4" w:tplc="449227DE">
      <w:start w:val="1"/>
      <w:numFmt w:val="bullet"/>
      <w:lvlText w:val="o"/>
      <w:lvlJc w:val="left"/>
      <w:pPr>
        <w:ind w:left="335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5" w:tplc="D338A174">
      <w:start w:val="1"/>
      <w:numFmt w:val="bullet"/>
      <w:lvlText w:val="▪"/>
      <w:lvlJc w:val="left"/>
      <w:pPr>
        <w:ind w:left="407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6" w:tplc="77D813B8">
      <w:start w:val="1"/>
      <w:numFmt w:val="bullet"/>
      <w:lvlText w:val="•"/>
      <w:lvlJc w:val="left"/>
      <w:pPr>
        <w:ind w:left="47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7" w:tplc="BCD26ADA">
      <w:start w:val="1"/>
      <w:numFmt w:val="bullet"/>
      <w:lvlText w:val="o"/>
      <w:lvlJc w:val="left"/>
      <w:pPr>
        <w:ind w:left="55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8" w:tplc="C48A8936">
      <w:start w:val="1"/>
      <w:numFmt w:val="bullet"/>
      <w:lvlText w:val="▪"/>
      <w:lvlJc w:val="left"/>
      <w:pPr>
        <w:ind w:left="62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abstractNum>
  <w:abstractNum w:abstractNumId="8">
    <w:nsid w:val="4C256D29"/>
    <w:multiLevelType w:val="hybridMultilevel"/>
    <w:tmpl w:val="3560F572"/>
    <w:lvl w:ilvl="0" w:tplc="DBDE6C98">
      <w:start w:val="1"/>
      <w:numFmt w:val="bullet"/>
      <w:lvlText w:val=""/>
      <w:lvlJc w:val="left"/>
      <w:pPr>
        <w:ind w:left="0"/>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1" w:tplc="976EE95E">
      <w:start w:val="1"/>
      <w:numFmt w:val="bullet"/>
      <w:lvlText w:val="o"/>
      <w:lvlJc w:val="left"/>
      <w:pPr>
        <w:ind w:left="11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2" w:tplc="736A39C0">
      <w:start w:val="1"/>
      <w:numFmt w:val="bullet"/>
      <w:lvlText w:val="▪"/>
      <w:lvlJc w:val="left"/>
      <w:pPr>
        <w:ind w:left="19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3" w:tplc="FFAAA3DC">
      <w:start w:val="1"/>
      <w:numFmt w:val="bullet"/>
      <w:lvlText w:val="•"/>
      <w:lvlJc w:val="left"/>
      <w:pPr>
        <w:ind w:left="26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4" w:tplc="CAA8481C">
      <w:start w:val="1"/>
      <w:numFmt w:val="bullet"/>
      <w:lvlText w:val="o"/>
      <w:lvlJc w:val="left"/>
      <w:pPr>
        <w:ind w:left="335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5" w:tplc="EBD04FE6">
      <w:start w:val="1"/>
      <w:numFmt w:val="bullet"/>
      <w:lvlText w:val="▪"/>
      <w:lvlJc w:val="left"/>
      <w:pPr>
        <w:ind w:left="407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6" w:tplc="92CAF5A0">
      <w:start w:val="1"/>
      <w:numFmt w:val="bullet"/>
      <w:lvlText w:val="•"/>
      <w:lvlJc w:val="left"/>
      <w:pPr>
        <w:ind w:left="47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7" w:tplc="C14E7B1A">
      <w:start w:val="1"/>
      <w:numFmt w:val="bullet"/>
      <w:lvlText w:val="o"/>
      <w:lvlJc w:val="left"/>
      <w:pPr>
        <w:ind w:left="55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8" w:tplc="334EB53C">
      <w:start w:val="1"/>
      <w:numFmt w:val="bullet"/>
      <w:lvlText w:val="▪"/>
      <w:lvlJc w:val="left"/>
      <w:pPr>
        <w:ind w:left="62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abstractNum>
  <w:abstractNum w:abstractNumId="9">
    <w:nsid w:val="4C8C52A7"/>
    <w:multiLevelType w:val="hybridMultilevel"/>
    <w:tmpl w:val="43E4DEB2"/>
    <w:lvl w:ilvl="0" w:tplc="E6A4C9C6">
      <w:start w:val="1"/>
      <w:numFmt w:val="decimal"/>
      <w:lvlText w:val="%1."/>
      <w:lvlJc w:val="left"/>
      <w:pPr>
        <w:ind w:left="40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1" w:tplc="32BCB0CC">
      <w:start w:val="6"/>
      <w:numFmt w:val="upperLetter"/>
      <w:lvlText w:val="%2"/>
      <w:lvlJc w:val="left"/>
      <w:pPr>
        <w:ind w:left="825"/>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2" w:tplc="2390C746">
      <w:start w:val="1"/>
      <w:numFmt w:val="lowerRoman"/>
      <w:lvlText w:val="%3"/>
      <w:lvlJc w:val="left"/>
      <w:pPr>
        <w:ind w:left="148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3" w:tplc="6922D28C">
      <w:start w:val="1"/>
      <w:numFmt w:val="decimal"/>
      <w:lvlText w:val="%4"/>
      <w:lvlJc w:val="left"/>
      <w:pPr>
        <w:ind w:left="220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4" w:tplc="DC32FF0A">
      <w:start w:val="1"/>
      <w:numFmt w:val="lowerLetter"/>
      <w:lvlText w:val="%5"/>
      <w:lvlJc w:val="left"/>
      <w:pPr>
        <w:ind w:left="292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5" w:tplc="CB46DB04">
      <w:start w:val="1"/>
      <w:numFmt w:val="lowerRoman"/>
      <w:lvlText w:val="%6"/>
      <w:lvlJc w:val="left"/>
      <w:pPr>
        <w:ind w:left="364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6" w:tplc="A7120842">
      <w:start w:val="1"/>
      <w:numFmt w:val="decimal"/>
      <w:lvlText w:val="%7"/>
      <w:lvlJc w:val="left"/>
      <w:pPr>
        <w:ind w:left="436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7" w:tplc="4928E642">
      <w:start w:val="1"/>
      <w:numFmt w:val="lowerLetter"/>
      <w:lvlText w:val="%8"/>
      <w:lvlJc w:val="left"/>
      <w:pPr>
        <w:ind w:left="508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lvl w:ilvl="8" w:tplc="25044D5E">
      <w:start w:val="1"/>
      <w:numFmt w:val="lowerRoman"/>
      <w:lvlText w:val="%9"/>
      <w:lvlJc w:val="left"/>
      <w:pPr>
        <w:ind w:left="5800"/>
      </w:pPr>
      <w:rPr>
        <w:rFonts w:ascii="Calibri" w:eastAsia="Calibri" w:hAnsi="Calibri" w:cs="Calibri"/>
        <w:b w:val="0"/>
        <w:i w:val="0"/>
        <w:strike w:val="0"/>
        <w:dstrike w:val="0"/>
        <w:color w:val="002654"/>
        <w:sz w:val="22"/>
        <w:szCs w:val="22"/>
        <w:u w:val="none" w:color="000000"/>
        <w:bdr w:val="none" w:sz="0" w:space="0" w:color="auto"/>
        <w:shd w:val="clear" w:color="auto" w:fill="auto"/>
        <w:vertAlign w:val="baseline"/>
      </w:rPr>
    </w:lvl>
  </w:abstractNum>
  <w:abstractNum w:abstractNumId="10">
    <w:nsid w:val="64AF6873"/>
    <w:multiLevelType w:val="hybridMultilevel"/>
    <w:tmpl w:val="B8E23D02"/>
    <w:lvl w:ilvl="0" w:tplc="D5B41300">
      <w:start w:val="1"/>
      <w:numFmt w:val="decimal"/>
      <w:lvlText w:val="%1."/>
      <w:lvlJc w:val="left"/>
      <w:pPr>
        <w:ind w:left="25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1" w:tplc="674A004A">
      <w:start w:val="1"/>
      <w:numFmt w:val="lowerLetter"/>
      <w:lvlText w:val="%2"/>
      <w:lvlJc w:val="left"/>
      <w:pPr>
        <w:ind w:left="11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2" w:tplc="5B2896AA">
      <w:start w:val="1"/>
      <w:numFmt w:val="lowerRoman"/>
      <w:lvlText w:val="%3"/>
      <w:lvlJc w:val="left"/>
      <w:pPr>
        <w:ind w:left="19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3" w:tplc="6A6C3826">
      <w:start w:val="1"/>
      <w:numFmt w:val="decimal"/>
      <w:lvlText w:val="%4"/>
      <w:lvlJc w:val="left"/>
      <w:pPr>
        <w:ind w:left="26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4" w:tplc="702CDAA2">
      <w:start w:val="1"/>
      <w:numFmt w:val="lowerLetter"/>
      <w:lvlText w:val="%5"/>
      <w:lvlJc w:val="left"/>
      <w:pPr>
        <w:ind w:left="335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5" w:tplc="3B7C5B98">
      <w:start w:val="1"/>
      <w:numFmt w:val="lowerRoman"/>
      <w:lvlText w:val="%6"/>
      <w:lvlJc w:val="left"/>
      <w:pPr>
        <w:ind w:left="407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6" w:tplc="51E658EC">
      <w:start w:val="1"/>
      <w:numFmt w:val="decimal"/>
      <w:lvlText w:val="%7"/>
      <w:lvlJc w:val="left"/>
      <w:pPr>
        <w:ind w:left="47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7" w:tplc="CECABEB8">
      <w:start w:val="1"/>
      <w:numFmt w:val="lowerLetter"/>
      <w:lvlText w:val="%8"/>
      <w:lvlJc w:val="left"/>
      <w:pPr>
        <w:ind w:left="55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8" w:tplc="421201D4">
      <w:start w:val="1"/>
      <w:numFmt w:val="lowerRoman"/>
      <w:lvlText w:val="%9"/>
      <w:lvlJc w:val="left"/>
      <w:pPr>
        <w:ind w:left="62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abstractNum>
  <w:abstractNum w:abstractNumId="11">
    <w:nsid w:val="6D135239"/>
    <w:multiLevelType w:val="hybridMultilevel"/>
    <w:tmpl w:val="59826996"/>
    <w:lvl w:ilvl="0" w:tplc="1F7AFF32">
      <w:start w:val="1"/>
      <w:numFmt w:val="bullet"/>
      <w:lvlText w:val="–"/>
      <w:lvlJc w:val="left"/>
      <w:pPr>
        <w:ind w:left="150"/>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1" w:tplc="B60A3FF8">
      <w:start w:val="1"/>
      <w:numFmt w:val="bullet"/>
      <w:lvlText w:val="o"/>
      <w:lvlJc w:val="left"/>
      <w:pPr>
        <w:ind w:left="11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2" w:tplc="7376D912">
      <w:start w:val="1"/>
      <w:numFmt w:val="bullet"/>
      <w:lvlText w:val="▪"/>
      <w:lvlJc w:val="left"/>
      <w:pPr>
        <w:ind w:left="19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3" w:tplc="0C36CA46">
      <w:start w:val="1"/>
      <w:numFmt w:val="bullet"/>
      <w:lvlText w:val="•"/>
      <w:lvlJc w:val="left"/>
      <w:pPr>
        <w:ind w:left="26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4" w:tplc="5C26B7C4">
      <w:start w:val="1"/>
      <w:numFmt w:val="bullet"/>
      <w:lvlText w:val="o"/>
      <w:lvlJc w:val="left"/>
      <w:pPr>
        <w:ind w:left="335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5" w:tplc="6DE0B3C4">
      <w:start w:val="1"/>
      <w:numFmt w:val="bullet"/>
      <w:lvlText w:val="▪"/>
      <w:lvlJc w:val="left"/>
      <w:pPr>
        <w:ind w:left="407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6" w:tplc="0546A466">
      <w:start w:val="1"/>
      <w:numFmt w:val="bullet"/>
      <w:lvlText w:val="•"/>
      <w:lvlJc w:val="left"/>
      <w:pPr>
        <w:ind w:left="47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7" w:tplc="638A38CC">
      <w:start w:val="1"/>
      <w:numFmt w:val="bullet"/>
      <w:lvlText w:val="o"/>
      <w:lvlJc w:val="left"/>
      <w:pPr>
        <w:ind w:left="55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8" w:tplc="7CD0C4B6">
      <w:start w:val="1"/>
      <w:numFmt w:val="bullet"/>
      <w:lvlText w:val="▪"/>
      <w:lvlJc w:val="left"/>
      <w:pPr>
        <w:ind w:left="62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abstractNum>
  <w:abstractNum w:abstractNumId="12">
    <w:nsid w:val="72625743"/>
    <w:multiLevelType w:val="hybridMultilevel"/>
    <w:tmpl w:val="DC9617A8"/>
    <w:lvl w:ilvl="0" w:tplc="CB703588">
      <w:start w:val="1"/>
      <w:numFmt w:val="bullet"/>
      <w:lvlText w:val=""/>
      <w:lvlJc w:val="left"/>
      <w:pPr>
        <w:ind w:left="227"/>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1" w:tplc="02A28098">
      <w:start w:val="1"/>
      <w:numFmt w:val="bullet"/>
      <w:lvlText w:val="o"/>
      <w:lvlJc w:val="left"/>
      <w:pPr>
        <w:ind w:left="11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2" w:tplc="D4BAA2F6">
      <w:start w:val="1"/>
      <w:numFmt w:val="bullet"/>
      <w:lvlText w:val="▪"/>
      <w:lvlJc w:val="left"/>
      <w:pPr>
        <w:ind w:left="19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3" w:tplc="6ACA40D6">
      <w:start w:val="1"/>
      <w:numFmt w:val="bullet"/>
      <w:lvlText w:val="•"/>
      <w:lvlJc w:val="left"/>
      <w:pPr>
        <w:ind w:left="26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4" w:tplc="D6FE8CAC">
      <w:start w:val="1"/>
      <w:numFmt w:val="bullet"/>
      <w:lvlText w:val="o"/>
      <w:lvlJc w:val="left"/>
      <w:pPr>
        <w:ind w:left="335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5" w:tplc="1ACECCAE">
      <w:start w:val="1"/>
      <w:numFmt w:val="bullet"/>
      <w:lvlText w:val="▪"/>
      <w:lvlJc w:val="left"/>
      <w:pPr>
        <w:ind w:left="407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6" w:tplc="D8F60C0C">
      <w:start w:val="1"/>
      <w:numFmt w:val="bullet"/>
      <w:lvlText w:val="•"/>
      <w:lvlJc w:val="left"/>
      <w:pPr>
        <w:ind w:left="479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7" w:tplc="898E6FC2">
      <w:start w:val="1"/>
      <w:numFmt w:val="bullet"/>
      <w:lvlText w:val="o"/>
      <w:lvlJc w:val="left"/>
      <w:pPr>
        <w:ind w:left="551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lvl w:ilvl="8" w:tplc="C29A3E40">
      <w:start w:val="1"/>
      <w:numFmt w:val="bullet"/>
      <w:lvlText w:val="▪"/>
      <w:lvlJc w:val="left"/>
      <w:pPr>
        <w:ind w:left="6233"/>
      </w:pPr>
      <w:rPr>
        <w:rFonts w:ascii="Wingdings" w:eastAsia="Wingdings" w:hAnsi="Wingdings" w:cs="Wingdings"/>
        <w:b w:val="0"/>
        <w:i w:val="0"/>
        <w:strike w:val="0"/>
        <w:dstrike w:val="0"/>
        <w:color w:val="002654"/>
        <w:sz w:val="18"/>
        <w:szCs w:val="18"/>
        <w:u w:val="none" w:color="000000"/>
        <w:bdr w:val="none" w:sz="0" w:space="0" w:color="auto"/>
        <w:shd w:val="clear" w:color="auto" w:fill="auto"/>
        <w:vertAlign w:val="baseline"/>
      </w:rPr>
    </w:lvl>
  </w:abstractNum>
  <w:abstractNum w:abstractNumId="13">
    <w:nsid w:val="7352544C"/>
    <w:multiLevelType w:val="hybridMultilevel"/>
    <w:tmpl w:val="6D3E547A"/>
    <w:lvl w:ilvl="0" w:tplc="3064DE56">
      <w:start w:val="1"/>
      <w:numFmt w:val="bullet"/>
      <w:lvlText w:val="–"/>
      <w:lvlJc w:val="left"/>
      <w:pPr>
        <w:ind w:left="150"/>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1" w:tplc="4644FCBC">
      <w:start w:val="1"/>
      <w:numFmt w:val="bullet"/>
      <w:lvlText w:val="o"/>
      <w:lvlJc w:val="left"/>
      <w:pPr>
        <w:ind w:left="11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2" w:tplc="76A03388">
      <w:start w:val="1"/>
      <w:numFmt w:val="bullet"/>
      <w:lvlText w:val="▪"/>
      <w:lvlJc w:val="left"/>
      <w:pPr>
        <w:ind w:left="19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3" w:tplc="55A87D40">
      <w:start w:val="1"/>
      <w:numFmt w:val="bullet"/>
      <w:lvlText w:val="•"/>
      <w:lvlJc w:val="left"/>
      <w:pPr>
        <w:ind w:left="26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4" w:tplc="8EBADB76">
      <w:start w:val="1"/>
      <w:numFmt w:val="bullet"/>
      <w:lvlText w:val="o"/>
      <w:lvlJc w:val="left"/>
      <w:pPr>
        <w:ind w:left="335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5" w:tplc="E37CC3DC">
      <w:start w:val="1"/>
      <w:numFmt w:val="bullet"/>
      <w:lvlText w:val="▪"/>
      <w:lvlJc w:val="left"/>
      <w:pPr>
        <w:ind w:left="407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6" w:tplc="4EEC49C4">
      <w:start w:val="1"/>
      <w:numFmt w:val="bullet"/>
      <w:lvlText w:val="•"/>
      <w:lvlJc w:val="left"/>
      <w:pPr>
        <w:ind w:left="479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7" w:tplc="55005DC0">
      <w:start w:val="1"/>
      <w:numFmt w:val="bullet"/>
      <w:lvlText w:val="o"/>
      <w:lvlJc w:val="left"/>
      <w:pPr>
        <w:ind w:left="551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lvl w:ilvl="8" w:tplc="07A6DF82">
      <w:start w:val="1"/>
      <w:numFmt w:val="bullet"/>
      <w:lvlText w:val="▪"/>
      <w:lvlJc w:val="left"/>
      <w:pPr>
        <w:ind w:left="6233"/>
      </w:pPr>
      <w:rPr>
        <w:rFonts w:ascii="Calibri" w:eastAsia="Calibri" w:hAnsi="Calibri" w:cs="Calibri"/>
        <w:b w:val="0"/>
        <w:i w:val="0"/>
        <w:strike w:val="0"/>
        <w:dstrike w:val="0"/>
        <w:color w:val="002654"/>
        <w:sz w:val="20"/>
        <w:szCs w:val="20"/>
        <w:u w:val="none" w:color="000000"/>
        <w:bdr w:val="none" w:sz="0" w:space="0" w:color="auto"/>
        <w:shd w:val="clear" w:color="auto" w:fill="auto"/>
        <w:vertAlign w:val="baseline"/>
      </w:rPr>
    </w:lvl>
  </w:abstractNum>
  <w:abstractNum w:abstractNumId="14">
    <w:nsid w:val="7ED33F0E"/>
    <w:multiLevelType w:val="hybridMultilevel"/>
    <w:tmpl w:val="7E946C30"/>
    <w:lvl w:ilvl="0" w:tplc="0C42A88C">
      <w:start w:val="1"/>
      <w:numFmt w:val="bullet"/>
      <w:lvlText w:val="•"/>
      <w:lvlJc w:val="left"/>
      <w:pPr>
        <w:ind w:left="170"/>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1" w:tplc="717281BE">
      <w:start w:val="1"/>
      <w:numFmt w:val="bullet"/>
      <w:lvlText w:val="o"/>
      <w:lvlJc w:val="left"/>
      <w:pPr>
        <w:ind w:left="11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2" w:tplc="D8027D82">
      <w:start w:val="1"/>
      <w:numFmt w:val="bullet"/>
      <w:lvlText w:val="▪"/>
      <w:lvlJc w:val="left"/>
      <w:pPr>
        <w:ind w:left="19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3" w:tplc="6D3AB206">
      <w:start w:val="1"/>
      <w:numFmt w:val="bullet"/>
      <w:lvlText w:val="•"/>
      <w:lvlJc w:val="left"/>
      <w:pPr>
        <w:ind w:left="26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4" w:tplc="35E86D4C">
      <w:start w:val="1"/>
      <w:numFmt w:val="bullet"/>
      <w:lvlText w:val="o"/>
      <w:lvlJc w:val="left"/>
      <w:pPr>
        <w:ind w:left="335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5" w:tplc="69DC953C">
      <w:start w:val="1"/>
      <w:numFmt w:val="bullet"/>
      <w:lvlText w:val="▪"/>
      <w:lvlJc w:val="left"/>
      <w:pPr>
        <w:ind w:left="407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6" w:tplc="BA584FF2">
      <w:start w:val="1"/>
      <w:numFmt w:val="bullet"/>
      <w:lvlText w:val="•"/>
      <w:lvlJc w:val="left"/>
      <w:pPr>
        <w:ind w:left="479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7" w:tplc="46DCBB90">
      <w:start w:val="1"/>
      <w:numFmt w:val="bullet"/>
      <w:lvlText w:val="o"/>
      <w:lvlJc w:val="left"/>
      <w:pPr>
        <w:ind w:left="551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lvl w:ilvl="8" w:tplc="F79CC480">
      <w:start w:val="1"/>
      <w:numFmt w:val="bullet"/>
      <w:lvlText w:val="▪"/>
      <w:lvlJc w:val="left"/>
      <w:pPr>
        <w:ind w:left="6233"/>
      </w:pPr>
      <w:rPr>
        <w:rFonts w:ascii="Calibri" w:eastAsia="Calibri" w:hAnsi="Calibri" w:cs="Calibri"/>
        <w:b w:val="0"/>
        <w:i w:val="0"/>
        <w:strike w:val="0"/>
        <w:dstrike w:val="0"/>
        <w:color w:val="002654"/>
        <w:sz w:val="19"/>
        <w:szCs w:val="19"/>
        <w:u w:val="none" w:color="000000"/>
        <w:bdr w:val="none" w:sz="0" w:space="0" w:color="auto"/>
        <w:shd w:val="clear" w:color="auto" w:fill="auto"/>
        <w:vertAlign w:val="baseline"/>
      </w:rPr>
    </w:lvl>
  </w:abstractNum>
  <w:num w:numId="1">
    <w:abstractNumId w:val="0"/>
  </w:num>
  <w:num w:numId="2">
    <w:abstractNumId w:val="9"/>
  </w:num>
  <w:num w:numId="3">
    <w:abstractNumId w:val="8"/>
  </w:num>
  <w:num w:numId="4">
    <w:abstractNumId w:val="5"/>
  </w:num>
  <w:num w:numId="5">
    <w:abstractNumId w:val="12"/>
  </w:num>
  <w:num w:numId="6">
    <w:abstractNumId w:val="7"/>
  </w:num>
  <w:num w:numId="7">
    <w:abstractNumId w:val="3"/>
  </w:num>
  <w:num w:numId="8">
    <w:abstractNumId w:val="10"/>
  </w:num>
  <w:num w:numId="9">
    <w:abstractNumId w:val="6"/>
  </w:num>
  <w:num w:numId="10">
    <w:abstractNumId w:val="11"/>
  </w:num>
  <w:num w:numId="11">
    <w:abstractNumId w:val="1"/>
  </w:num>
  <w:num w:numId="12">
    <w:abstractNumId w:val="4"/>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37BE"/>
    <w:rsid w:val="00003292"/>
    <w:rsid w:val="0002104C"/>
    <w:rsid w:val="000830FD"/>
    <w:rsid w:val="00084E50"/>
    <w:rsid w:val="001033EA"/>
    <w:rsid w:val="00107FDA"/>
    <w:rsid w:val="00160632"/>
    <w:rsid w:val="00226996"/>
    <w:rsid w:val="00324340"/>
    <w:rsid w:val="00366335"/>
    <w:rsid w:val="003766D9"/>
    <w:rsid w:val="00440E34"/>
    <w:rsid w:val="004418BC"/>
    <w:rsid w:val="004603F5"/>
    <w:rsid w:val="00470E66"/>
    <w:rsid w:val="00476903"/>
    <w:rsid w:val="00497D27"/>
    <w:rsid w:val="004B2827"/>
    <w:rsid w:val="004E559D"/>
    <w:rsid w:val="004F1290"/>
    <w:rsid w:val="00524F58"/>
    <w:rsid w:val="00726DAD"/>
    <w:rsid w:val="00732CF6"/>
    <w:rsid w:val="00777429"/>
    <w:rsid w:val="007A31C4"/>
    <w:rsid w:val="007B6376"/>
    <w:rsid w:val="007E7212"/>
    <w:rsid w:val="0080277D"/>
    <w:rsid w:val="00802E38"/>
    <w:rsid w:val="008C2F99"/>
    <w:rsid w:val="008C5EA8"/>
    <w:rsid w:val="008D5E54"/>
    <w:rsid w:val="008E7293"/>
    <w:rsid w:val="008F2D6A"/>
    <w:rsid w:val="009070A9"/>
    <w:rsid w:val="00993BCA"/>
    <w:rsid w:val="009A719B"/>
    <w:rsid w:val="00A21F56"/>
    <w:rsid w:val="00A65506"/>
    <w:rsid w:val="00A95D68"/>
    <w:rsid w:val="00BF74A2"/>
    <w:rsid w:val="00C215D9"/>
    <w:rsid w:val="00C52ED4"/>
    <w:rsid w:val="00CD38F2"/>
    <w:rsid w:val="00D00527"/>
    <w:rsid w:val="00D17CEA"/>
    <w:rsid w:val="00D2121A"/>
    <w:rsid w:val="00D307C5"/>
    <w:rsid w:val="00D86663"/>
    <w:rsid w:val="00DA2363"/>
    <w:rsid w:val="00DA4DA3"/>
    <w:rsid w:val="00DD3E83"/>
    <w:rsid w:val="00E21250"/>
    <w:rsid w:val="00E76975"/>
    <w:rsid w:val="00E95EE5"/>
    <w:rsid w:val="00F337BE"/>
    <w:rsid w:val="00F33BDF"/>
    <w:rsid w:val="00FA65BA"/>
    <w:rsid w:val="00FC35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38F3"/>
  <w15:docId w15:val="{D4DBADBF-0FF9-43DB-B305-8791436C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A3"/>
    <w:pPr>
      <w:spacing w:after="145" w:line="248" w:lineRule="auto"/>
      <w:ind w:left="10" w:right="1532" w:hanging="10"/>
    </w:pPr>
    <w:rPr>
      <w:rFonts w:ascii="Calibri" w:eastAsia="Calibri" w:hAnsi="Calibri" w:cs="Calibri"/>
      <w:color w:val="002654"/>
    </w:rPr>
  </w:style>
  <w:style w:type="paragraph" w:styleId="Heading1">
    <w:name w:val="heading 1"/>
    <w:next w:val="Normal"/>
    <w:link w:val="Heading1Char"/>
    <w:uiPriority w:val="9"/>
    <w:unhideWhenUsed/>
    <w:qFormat/>
    <w:rsid w:val="00DA4DA3"/>
    <w:pPr>
      <w:keepNext/>
      <w:keepLines/>
      <w:spacing w:after="430"/>
      <w:ind w:left="290" w:hanging="10"/>
      <w:outlineLvl w:val="0"/>
    </w:pPr>
    <w:rPr>
      <w:rFonts w:ascii="Calibri" w:eastAsia="Calibri" w:hAnsi="Calibri" w:cs="Calibri"/>
      <w:b/>
      <w:color w:val="FFFFFF"/>
      <w:sz w:val="48"/>
    </w:rPr>
  </w:style>
  <w:style w:type="paragraph" w:styleId="Heading2">
    <w:name w:val="heading 2"/>
    <w:next w:val="Normal"/>
    <w:link w:val="Heading2Char"/>
    <w:uiPriority w:val="9"/>
    <w:unhideWhenUsed/>
    <w:qFormat/>
    <w:rsid w:val="00DA4DA3"/>
    <w:pPr>
      <w:keepNext/>
      <w:keepLines/>
      <w:spacing w:after="182"/>
      <w:ind w:left="662" w:hanging="10"/>
      <w:outlineLvl w:val="1"/>
    </w:pPr>
    <w:rPr>
      <w:rFonts w:ascii="Calibri" w:eastAsia="Calibri" w:hAnsi="Calibri" w:cs="Calibri"/>
      <w:b/>
      <w:color w:val="002654"/>
      <w:sz w:val="32"/>
    </w:rPr>
  </w:style>
  <w:style w:type="paragraph" w:styleId="Heading3">
    <w:name w:val="heading 3"/>
    <w:next w:val="Normal"/>
    <w:link w:val="Heading3Char"/>
    <w:uiPriority w:val="9"/>
    <w:unhideWhenUsed/>
    <w:qFormat/>
    <w:rsid w:val="00DA4DA3"/>
    <w:pPr>
      <w:keepNext/>
      <w:keepLines/>
      <w:spacing w:after="90" w:line="251" w:lineRule="auto"/>
      <w:ind w:left="2562" w:hanging="10"/>
      <w:outlineLvl w:val="2"/>
    </w:pPr>
    <w:rPr>
      <w:rFonts w:ascii="Calibri" w:eastAsia="Calibri" w:hAnsi="Calibri" w:cs="Calibri"/>
      <w:b/>
      <w:color w:val="002654"/>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A4DA3"/>
    <w:rPr>
      <w:rFonts w:ascii="Calibri" w:eastAsia="Calibri" w:hAnsi="Calibri" w:cs="Calibri"/>
      <w:b/>
      <w:color w:val="002654"/>
      <w:sz w:val="26"/>
    </w:rPr>
  </w:style>
  <w:style w:type="character" w:customStyle="1" w:styleId="Heading1Char">
    <w:name w:val="Heading 1 Char"/>
    <w:link w:val="Heading1"/>
    <w:rsid w:val="00DA4DA3"/>
    <w:rPr>
      <w:rFonts w:ascii="Calibri" w:eastAsia="Calibri" w:hAnsi="Calibri" w:cs="Calibri"/>
      <w:b/>
      <w:color w:val="FFFFFF"/>
      <w:sz w:val="48"/>
    </w:rPr>
  </w:style>
  <w:style w:type="character" w:customStyle="1" w:styleId="Heading2Char">
    <w:name w:val="Heading 2 Char"/>
    <w:link w:val="Heading2"/>
    <w:rsid w:val="00DA4DA3"/>
    <w:rPr>
      <w:rFonts w:ascii="Calibri" w:eastAsia="Calibri" w:hAnsi="Calibri" w:cs="Calibri"/>
      <w:b/>
      <w:color w:val="002654"/>
      <w:sz w:val="32"/>
    </w:rPr>
  </w:style>
  <w:style w:type="table" w:customStyle="1" w:styleId="TableGrid">
    <w:name w:val="TableGrid"/>
    <w:rsid w:val="00DA4DA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95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7</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cp:lastModifiedBy>hp</cp:lastModifiedBy>
  <cp:revision>24</cp:revision>
  <cp:lastPrinted>2018-07-01T07:25:00Z</cp:lastPrinted>
  <dcterms:created xsi:type="dcterms:W3CDTF">2015-09-05T05:54:00Z</dcterms:created>
  <dcterms:modified xsi:type="dcterms:W3CDTF">2021-01-27T05:13:00Z</dcterms:modified>
</cp:coreProperties>
</file>